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31020" w14:textId="15ED4BFE" w:rsidR="00140E9A" w:rsidRPr="00ED79FC" w:rsidRDefault="00832E3E" w:rsidP="00ED79FC">
      <w:pPr>
        <w:rPr>
          <w:b/>
          <w:bCs w:val="0"/>
          <w:sz w:val="28"/>
        </w:rPr>
      </w:pPr>
      <w:r w:rsidRPr="00ED79FC">
        <w:rPr>
          <w:b/>
          <w:bCs w:val="0"/>
          <w:sz w:val="28"/>
        </w:rPr>
        <w:t>Algemeen</w:t>
      </w:r>
    </w:p>
    <w:p w14:paraId="0B735404" w14:textId="178EE252" w:rsidR="00832E3E" w:rsidRPr="00832E3E" w:rsidRDefault="00832E3E" w:rsidP="00D906F5">
      <w:pPr>
        <w:rPr>
          <w:szCs w:val="18"/>
        </w:rPr>
      </w:pPr>
      <w:r w:rsidRPr="00832E3E">
        <w:rPr>
          <w:szCs w:val="18"/>
        </w:rPr>
        <w:t>De format aanbiedingsbegroting wordt in de volgende twee situaties toegepast:</w:t>
      </w:r>
    </w:p>
    <w:p w14:paraId="2BD1A537" w14:textId="431939D4" w:rsidR="00832E3E" w:rsidRPr="00832E3E" w:rsidRDefault="00832E3E" w:rsidP="00D906F5">
      <w:pPr>
        <w:pStyle w:val="Lijstalinea"/>
        <w:numPr>
          <w:ilvl w:val="0"/>
          <w:numId w:val="3"/>
        </w:numPr>
        <w:rPr>
          <w:szCs w:val="18"/>
        </w:rPr>
      </w:pPr>
      <w:r w:rsidRPr="00832E3E">
        <w:rPr>
          <w:szCs w:val="18"/>
        </w:rPr>
        <w:t>Ten behoeve van de aanbesteding van de raamovereenkomst</w:t>
      </w:r>
      <w:r w:rsidRPr="000D20BB">
        <w:rPr>
          <w:szCs w:val="18"/>
        </w:rPr>
        <w:t>, opgenomen als bijlage 5 in</w:t>
      </w:r>
      <w:r w:rsidRPr="00832E3E">
        <w:rPr>
          <w:szCs w:val="18"/>
        </w:rPr>
        <w:t xml:space="preserve"> de </w:t>
      </w:r>
      <w:r w:rsidR="0015688E">
        <w:rPr>
          <w:szCs w:val="18"/>
        </w:rPr>
        <w:t>a</w:t>
      </w:r>
      <w:r w:rsidR="0015688E" w:rsidRPr="00832E3E">
        <w:rPr>
          <w:szCs w:val="18"/>
        </w:rPr>
        <w:t>anbestedingsleidraad.</w:t>
      </w:r>
      <w:r w:rsidRPr="00832E3E">
        <w:rPr>
          <w:szCs w:val="18"/>
        </w:rPr>
        <w:t xml:space="preserve"> </w:t>
      </w:r>
    </w:p>
    <w:p w14:paraId="0396FD07" w14:textId="5B4A3D7C" w:rsidR="00832E3E" w:rsidRDefault="00832E3E" w:rsidP="00FC7B48">
      <w:pPr>
        <w:pStyle w:val="Lijstalinea"/>
        <w:numPr>
          <w:ilvl w:val="0"/>
          <w:numId w:val="3"/>
        </w:numPr>
        <w:rPr>
          <w:szCs w:val="18"/>
        </w:rPr>
      </w:pPr>
      <w:r w:rsidRPr="000D20BB">
        <w:rPr>
          <w:szCs w:val="18"/>
        </w:rPr>
        <w:t>Ten behoeve van de inschrijving voor deelopdrachten</w:t>
      </w:r>
      <w:r w:rsidR="000D20BB">
        <w:rPr>
          <w:szCs w:val="18"/>
        </w:rPr>
        <w:t>.</w:t>
      </w:r>
    </w:p>
    <w:p w14:paraId="4A25AA18" w14:textId="77777777" w:rsidR="000D20BB" w:rsidRPr="000D20BB" w:rsidRDefault="000D20BB" w:rsidP="000D20BB">
      <w:pPr>
        <w:pStyle w:val="Lijstalinea"/>
        <w:rPr>
          <w:szCs w:val="18"/>
        </w:rPr>
      </w:pPr>
    </w:p>
    <w:p w14:paraId="5B162D0B" w14:textId="60F3E883" w:rsidR="00140E9A" w:rsidRPr="00A01743" w:rsidRDefault="000E7109" w:rsidP="00D906F5">
      <w:pPr>
        <w:rPr>
          <w:szCs w:val="18"/>
        </w:rPr>
      </w:pPr>
      <w:r w:rsidRPr="00A01743">
        <w:rPr>
          <w:szCs w:val="18"/>
        </w:rPr>
        <w:t xml:space="preserve">In situatie 1 </w:t>
      </w:r>
      <w:r w:rsidR="000F3E5B" w:rsidRPr="00A01743">
        <w:rPr>
          <w:szCs w:val="18"/>
        </w:rPr>
        <w:t xml:space="preserve">dient </w:t>
      </w:r>
      <w:r w:rsidRPr="00A01743">
        <w:rPr>
          <w:szCs w:val="18"/>
        </w:rPr>
        <w:t xml:space="preserve">de begroting </w:t>
      </w:r>
      <w:r w:rsidR="000F3E5B" w:rsidRPr="00A01743">
        <w:rPr>
          <w:szCs w:val="18"/>
        </w:rPr>
        <w:t>ingevuld en ingeleverd te worden tijdens de aanbesteding en de eenheidsprijzen</w:t>
      </w:r>
      <w:r w:rsidR="002C5A2A">
        <w:rPr>
          <w:szCs w:val="18"/>
        </w:rPr>
        <w:t xml:space="preserve"> en </w:t>
      </w:r>
      <w:r w:rsidRPr="00A01743">
        <w:rPr>
          <w:szCs w:val="18"/>
        </w:rPr>
        <w:t>productienormen</w:t>
      </w:r>
      <w:r w:rsidR="000F3E5B" w:rsidRPr="00A01743">
        <w:rPr>
          <w:szCs w:val="18"/>
        </w:rPr>
        <w:t xml:space="preserve"> zijn input voor </w:t>
      </w:r>
      <w:r w:rsidRPr="00A01743">
        <w:rPr>
          <w:szCs w:val="18"/>
        </w:rPr>
        <w:t xml:space="preserve">situatie 2, </w:t>
      </w:r>
      <w:r w:rsidR="00182221">
        <w:rPr>
          <w:szCs w:val="18"/>
        </w:rPr>
        <w:t>en</w:t>
      </w:r>
      <w:r w:rsidRPr="00A01743">
        <w:rPr>
          <w:szCs w:val="18"/>
        </w:rPr>
        <w:t xml:space="preserve"> is het </w:t>
      </w:r>
      <w:r w:rsidR="000F3E5B" w:rsidRPr="00A01743">
        <w:rPr>
          <w:szCs w:val="18"/>
        </w:rPr>
        <w:t xml:space="preserve">de basis voor </w:t>
      </w:r>
      <w:r w:rsidRPr="00A01743">
        <w:rPr>
          <w:szCs w:val="18"/>
        </w:rPr>
        <w:t>de deelopdrachten die</w:t>
      </w:r>
      <w:r w:rsidR="000F3E5B" w:rsidRPr="00A01743">
        <w:rPr>
          <w:szCs w:val="18"/>
        </w:rPr>
        <w:t xml:space="preserve"> van toepassing </w:t>
      </w:r>
      <w:r w:rsidRPr="00A01743">
        <w:rPr>
          <w:szCs w:val="18"/>
        </w:rPr>
        <w:t>zijn</w:t>
      </w:r>
      <w:r w:rsidR="000F3E5B" w:rsidRPr="00A01743">
        <w:rPr>
          <w:szCs w:val="18"/>
        </w:rPr>
        <w:t xml:space="preserve"> tijdens de realisatiefase.</w:t>
      </w:r>
      <w:r w:rsidR="00140E9A" w:rsidRPr="00A01743">
        <w:rPr>
          <w:szCs w:val="18"/>
        </w:rPr>
        <w:t xml:space="preserve"> </w:t>
      </w:r>
    </w:p>
    <w:p w14:paraId="7A66A1D4" w14:textId="60A40CDF" w:rsidR="00910CB5" w:rsidRDefault="00910CB5" w:rsidP="00D906F5">
      <w:pPr>
        <w:rPr>
          <w:szCs w:val="18"/>
        </w:rPr>
      </w:pPr>
    </w:p>
    <w:p w14:paraId="108EA9C5" w14:textId="77777777" w:rsidR="00ED79FC" w:rsidRPr="00A01743" w:rsidRDefault="00ED79FC" w:rsidP="00D906F5">
      <w:pPr>
        <w:rPr>
          <w:szCs w:val="18"/>
        </w:rPr>
      </w:pPr>
    </w:p>
    <w:p w14:paraId="2437AE1B" w14:textId="0CEE375E" w:rsidR="00910CB5" w:rsidRPr="00ED79FC" w:rsidRDefault="0096445C" w:rsidP="00ED79FC">
      <w:pPr>
        <w:rPr>
          <w:b/>
          <w:bCs w:val="0"/>
          <w:sz w:val="28"/>
        </w:rPr>
      </w:pPr>
      <w:r w:rsidRPr="00ED79FC">
        <w:rPr>
          <w:b/>
          <w:bCs w:val="0"/>
          <w:sz w:val="28"/>
        </w:rPr>
        <w:t>Generieke i</w:t>
      </w:r>
      <w:r w:rsidR="00910CB5" w:rsidRPr="00ED79FC">
        <w:rPr>
          <w:b/>
          <w:bCs w:val="0"/>
          <w:sz w:val="28"/>
        </w:rPr>
        <w:t>nvulinstructie/toelichting</w:t>
      </w:r>
    </w:p>
    <w:p w14:paraId="071F1728" w14:textId="77777777" w:rsidR="00910CB5" w:rsidRDefault="00910CB5" w:rsidP="00910CB5">
      <w:pPr>
        <w:rPr>
          <w:szCs w:val="18"/>
        </w:rPr>
      </w:pPr>
      <w:r>
        <w:rPr>
          <w:szCs w:val="18"/>
        </w:rPr>
        <w:t xml:space="preserve">Bij het invullen van </w:t>
      </w:r>
      <w:r>
        <w:t xml:space="preserve">het format aanbiedingsbegroting </w:t>
      </w:r>
      <w:r w:rsidRPr="00DC6747">
        <w:rPr>
          <w:szCs w:val="18"/>
        </w:rPr>
        <w:t>dienen</w:t>
      </w:r>
      <w:r>
        <w:rPr>
          <w:szCs w:val="18"/>
        </w:rPr>
        <w:t xml:space="preserve"> de onderstaande uitgangspunten in acht genomen te worden:</w:t>
      </w:r>
    </w:p>
    <w:p w14:paraId="4EC808BC" w14:textId="2BDCB98B" w:rsidR="00910CB5" w:rsidRDefault="00910CB5" w:rsidP="00910CB5">
      <w:pPr>
        <w:pStyle w:val="Lijstalinea"/>
        <w:numPr>
          <w:ilvl w:val="0"/>
          <w:numId w:val="2"/>
        </w:numPr>
        <w:rPr>
          <w:szCs w:val="18"/>
        </w:rPr>
      </w:pPr>
      <w:bookmarkStart w:id="0" w:name="_Hlk5978853"/>
      <w:r>
        <w:rPr>
          <w:szCs w:val="18"/>
        </w:rPr>
        <w:t>Alleen de oranje</w:t>
      </w:r>
      <w:r w:rsidR="00433CD6">
        <w:rPr>
          <w:szCs w:val="18"/>
        </w:rPr>
        <w:t xml:space="preserve"> gearceerde cellen</w:t>
      </w:r>
      <w:r>
        <w:rPr>
          <w:szCs w:val="18"/>
        </w:rPr>
        <w:t xml:space="preserve"> </w:t>
      </w:r>
      <w:r w:rsidR="00433CD6">
        <w:rPr>
          <w:szCs w:val="18"/>
        </w:rPr>
        <w:t xml:space="preserve">in de klommen “Productie” en “Eenheidsprijs” </w:t>
      </w:r>
      <w:r>
        <w:rPr>
          <w:szCs w:val="18"/>
        </w:rPr>
        <w:t xml:space="preserve">dienen ingevuld te worden door de gegadigde. De door gegadigde bij </w:t>
      </w:r>
      <w:r w:rsidR="0015688E">
        <w:rPr>
          <w:szCs w:val="18"/>
        </w:rPr>
        <w:t>aanbesteding ingevulde</w:t>
      </w:r>
      <w:r>
        <w:rPr>
          <w:szCs w:val="18"/>
        </w:rPr>
        <w:t xml:space="preserve"> hoeveelheden en prijzen worden gebruikt ter vaststelling van de inschrijfsom per </w:t>
      </w:r>
      <w:r w:rsidR="007739BC">
        <w:rPr>
          <w:szCs w:val="18"/>
        </w:rPr>
        <w:t xml:space="preserve">onder de </w:t>
      </w:r>
      <w:r w:rsidR="00A364FC">
        <w:rPr>
          <w:szCs w:val="18"/>
        </w:rPr>
        <w:t>r</w:t>
      </w:r>
      <w:r w:rsidR="007739BC">
        <w:rPr>
          <w:szCs w:val="18"/>
        </w:rPr>
        <w:t xml:space="preserve">aamovereenkomst te verstrekken </w:t>
      </w:r>
      <w:r>
        <w:rPr>
          <w:szCs w:val="18"/>
        </w:rPr>
        <w:t>deelopdracht</w:t>
      </w:r>
      <w:r w:rsidR="00D071A1">
        <w:rPr>
          <w:szCs w:val="18"/>
        </w:rPr>
        <w:t xml:space="preserve"> (zie blad Bepaling inschrijfsom)</w:t>
      </w:r>
      <w:r>
        <w:rPr>
          <w:szCs w:val="18"/>
        </w:rPr>
        <w:t>.</w:t>
      </w:r>
    </w:p>
    <w:bookmarkEnd w:id="0"/>
    <w:p w14:paraId="6B03FEC5" w14:textId="77777777" w:rsidR="00910CB5" w:rsidRDefault="00910CB5" w:rsidP="00910CB5">
      <w:pPr>
        <w:pStyle w:val="Lijstalinea"/>
        <w:numPr>
          <w:ilvl w:val="0"/>
          <w:numId w:val="2"/>
        </w:numPr>
        <w:rPr>
          <w:szCs w:val="18"/>
        </w:rPr>
      </w:pPr>
      <w:r>
        <w:rPr>
          <w:szCs w:val="18"/>
        </w:rPr>
        <w:t>In de groen gearceerde cellen worden:</w:t>
      </w:r>
    </w:p>
    <w:p w14:paraId="1351A9AE" w14:textId="41EC6F42" w:rsidR="00910CB5" w:rsidRDefault="00910CB5" w:rsidP="00910CB5">
      <w:pPr>
        <w:pStyle w:val="Lijstalinea"/>
        <w:numPr>
          <w:ilvl w:val="1"/>
          <w:numId w:val="2"/>
        </w:numPr>
        <w:rPr>
          <w:szCs w:val="18"/>
        </w:rPr>
      </w:pPr>
      <w:r>
        <w:rPr>
          <w:szCs w:val="18"/>
        </w:rPr>
        <w:t>Bij de aanbesteding</w:t>
      </w:r>
      <w:r w:rsidR="007739BC">
        <w:rPr>
          <w:szCs w:val="18"/>
        </w:rPr>
        <w:t xml:space="preserve"> van de raamovereenkomst</w:t>
      </w:r>
      <w:r>
        <w:rPr>
          <w:szCs w:val="18"/>
        </w:rPr>
        <w:t xml:space="preserve"> worden deze cellen door ProRail gevuld met fictieve hoeveelheden om zo het inschrijfbedrag </w:t>
      </w:r>
      <w:r w:rsidR="007739BC">
        <w:rPr>
          <w:szCs w:val="18"/>
        </w:rPr>
        <w:t xml:space="preserve">ten behoeve van het bepalen van de beste aanbieding </w:t>
      </w:r>
      <w:r>
        <w:rPr>
          <w:szCs w:val="18"/>
        </w:rPr>
        <w:t>te kunnen vaststellen.</w:t>
      </w:r>
    </w:p>
    <w:p w14:paraId="3EE73115" w14:textId="4E550685" w:rsidR="00910CB5" w:rsidRDefault="0015688E" w:rsidP="00910CB5">
      <w:pPr>
        <w:pStyle w:val="Lijstalinea"/>
        <w:numPr>
          <w:ilvl w:val="1"/>
          <w:numId w:val="2"/>
        </w:numPr>
        <w:rPr>
          <w:szCs w:val="18"/>
        </w:rPr>
      </w:pPr>
      <w:r>
        <w:rPr>
          <w:szCs w:val="18"/>
        </w:rPr>
        <w:t>In</w:t>
      </w:r>
      <w:r w:rsidR="00910CB5">
        <w:rPr>
          <w:szCs w:val="18"/>
        </w:rPr>
        <w:t xml:space="preserve"> de uitvoeringsfase </w:t>
      </w:r>
      <w:r w:rsidR="00A364FC">
        <w:rPr>
          <w:szCs w:val="18"/>
        </w:rPr>
        <w:t xml:space="preserve">van de raamovereenkomst </w:t>
      </w:r>
      <w:r w:rsidR="00910CB5">
        <w:rPr>
          <w:szCs w:val="18"/>
        </w:rPr>
        <w:t xml:space="preserve">dient door Opdrachtnemer de te verwerken/verwerkte hoeveelheden te worden ingevuld ten behoeve van de </w:t>
      </w:r>
      <w:r w:rsidR="007739BC">
        <w:rPr>
          <w:szCs w:val="18"/>
        </w:rPr>
        <w:t xml:space="preserve">verstrekking </w:t>
      </w:r>
      <w:r w:rsidR="00910CB5">
        <w:rPr>
          <w:szCs w:val="18"/>
        </w:rPr>
        <w:t>van een deelopdracht.</w:t>
      </w:r>
    </w:p>
    <w:p w14:paraId="0DE1CB85" w14:textId="6F1864B8" w:rsidR="00F85D81" w:rsidRDefault="00F85D81" w:rsidP="00F85D81">
      <w:pPr>
        <w:pStyle w:val="Lijstalinea"/>
        <w:numPr>
          <w:ilvl w:val="0"/>
          <w:numId w:val="2"/>
        </w:numPr>
        <w:rPr>
          <w:szCs w:val="18"/>
        </w:rPr>
      </w:pPr>
      <w:r>
        <w:rPr>
          <w:szCs w:val="18"/>
        </w:rPr>
        <w:t>De geel gekleurde cellen worden in het format/model automatisch doorgerekend/ingevuld.</w:t>
      </w:r>
    </w:p>
    <w:p w14:paraId="37213A2D" w14:textId="4422C2E3" w:rsidR="0027225D" w:rsidRPr="00ED3F05" w:rsidRDefault="0027225D" w:rsidP="00910CB5">
      <w:pPr>
        <w:pStyle w:val="Lijstalinea"/>
        <w:numPr>
          <w:ilvl w:val="0"/>
          <w:numId w:val="2"/>
        </w:numPr>
        <w:rPr>
          <w:szCs w:val="18"/>
        </w:rPr>
      </w:pPr>
      <w:r>
        <w:rPr>
          <w:szCs w:val="18"/>
        </w:rPr>
        <w:t xml:space="preserve">De in de kolom “maximale totaalprijs” opgenomen </w:t>
      </w:r>
      <w:r w:rsidR="003B2C9A">
        <w:rPr>
          <w:szCs w:val="18"/>
        </w:rPr>
        <w:t xml:space="preserve">maximale </w:t>
      </w:r>
      <w:r>
        <w:rPr>
          <w:szCs w:val="18"/>
        </w:rPr>
        <w:t>totaalprijzen per post mogen door de opgave van de opdrachtnemer niet worden overschreden. Overschrijding van een of meerdere van deze posten leidt tot een ongeldige aanbieding.</w:t>
      </w:r>
    </w:p>
    <w:p w14:paraId="70B49230" w14:textId="77777777" w:rsidR="00910CB5" w:rsidRDefault="00910CB5" w:rsidP="00910CB5">
      <w:pPr>
        <w:pStyle w:val="Lijstalinea"/>
        <w:numPr>
          <w:ilvl w:val="0"/>
          <w:numId w:val="2"/>
        </w:numPr>
        <w:rPr>
          <w:szCs w:val="18"/>
        </w:rPr>
      </w:pPr>
      <w:r>
        <w:rPr>
          <w:szCs w:val="18"/>
        </w:rPr>
        <w:t>Opdrachtnemer dient de doortelling te controleren en is verantwoordelijk voor het juist invullen van de lijst.</w:t>
      </w:r>
    </w:p>
    <w:p w14:paraId="5A5924A3" w14:textId="67E38F16" w:rsidR="00910CB5" w:rsidRDefault="00910CB5" w:rsidP="00910CB5">
      <w:pPr>
        <w:pStyle w:val="Lijstalinea"/>
        <w:numPr>
          <w:ilvl w:val="0"/>
          <w:numId w:val="2"/>
        </w:numPr>
        <w:rPr>
          <w:szCs w:val="18"/>
        </w:rPr>
      </w:pPr>
      <w:r>
        <w:rPr>
          <w:szCs w:val="18"/>
        </w:rPr>
        <w:t xml:space="preserve">Alle werkzaamheden dienen per aangegeven eenheid afgeprijsd te worden. In deze prijs dienen alle kosten </w:t>
      </w:r>
      <w:r w:rsidRPr="00000952">
        <w:rPr>
          <w:szCs w:val="18"/>
        </w:rPr>
        <w:t xml:space="preserve">opgenomen te zijn die gemaakt worden om de werkzaamheden uit te voeren </w:t>
      </w:r>
      <w:r w:rsidR="0015688E">
        <w:rPr>
          <w:szCs w:val="18"/>
        </w:rPr>
        <w:t>in overeenstemming met</w:t>
      </w:r>
      <w:r w:rsidRPr="00000952">
        <w:rPr>
          <w:szCs w:val="18"/>
        </w:rPr>
        <w:t xml:space="preserve"> de gestelde </w:t>
      </w:r>
      <w:r>
        <w:rPr>
          <w:szCs w:val="18"/>
        </w:rPr>
        <w:t>eisen in</w:t>
      </w:r>
      <w:r w:rsidR="003B2C9A">
        <w:rPr>
          <w:szCs w:val="18"/>
        </w:rPr>
        <w:t xml:space="preserve"> </w:t>
      </w:r>
      <w:r>
        <w:rPr>
          <w:szCs w:val="18"/>
        </w:rPr>
        <w:t>de vraagspecificatie</w:t>
      </w:r>
      <w:r w:rsidRPr="00000952">
        <w:rPr>
          <w:szCs w:val="18"/>
        </w:rPr>
        <w:t xml:space="preserve">. </w:t>
      </w:r>
      <w:r>
        <w:rPr>
          <w:szCs w:val="18"/>
        </w:rPr>
        <w:t>Inclusief de kosten voor de logistiek ten behoeve van aan en afvoer van personeel en materieel. Exclusief de elders in het document opgenomen opslagpercentages zoals bijvoorbeeld: eenmalige kosten, bouwplaatskosten, uitvoeringskosten, algemene kosten</w:t>
      </w:r>
      <w:r w:rsidR="00B06EF4">
        <w:rPr>
          <w:szCs w:val="18"/>
        </w:rPr>
        <w:t>,</w:t>
      </w:r>
      <w:r>
        <w:rPr>
          <w:szCs w:val="18"/>
        </w:rPr>
        <w:t xml:space="preserve"> winst &amp; risico.</w:t>
      </w:r>
    </w:p>
    <w:p w14:paraId="28DF5BF4" w14:textId="2A05E9CF" w:rsidR="00910CB5" w:rsidRDefault="007739BC" w:rsidP="00910CB5">
      <w:pPr>
        <w:pStyle w:val="Lijstalinea"/>
        <w:numPr>
          <w:ilvl w:val="0"/>
          <w:numId w:val="2"/>
        </w:numPr>
        <w:rPr>
          <w:szCs w:val="18"/>
        </w:rPr>
      </w:pPr>
      <w:bookmarkStart w:id="1" w:name="_Hlk5982068"/>
      <w:r w:rsidRPr="00A33DDB">
        <w:rPr>
          <w:szCs w:val="18"/>
        </w:rPr>
        <w:t xml:space="preserve">De </w:t>
      </w:r>
      <w:r>
        <w:rPr>
          <w:szCs w:val="18"/>
        </w:rPr>
        <w:t xml:space="preserve">overeengekomen </w:t>
      </w:r>
      <w:r w:rsidRPr="00A33DDB">
        <w:rPr>
          <w:szCs w:val="18"/>
        </w:rPr>
        <w:t xml:space="preserve">eenheidsprijzen gelden voor alle mogelijk denkbare varianten ten behoeve van het uitvoeren van de betreffende </w:t>
      </w:r>
      <w:r w:rsidR="004A5DC2">
        <w:rPr>
          <w:szCs w:val="18"/>
        </w:rPr>
        <w:t xml:space="preserve">activiteit. </w:t>
      </w:r>
      <w:r w:rsidR="00910CB5" w:rsidRPr="00F02C8D">
        <w:rPr>
          <w:szCs w:val="18"/>
        </w:rPr>
        <w:t>Gegadigde dient bij het opstellen van de eenheidsprijzen rekening te houden met gangbare lokale omstandigheden, bijvoorbeeld maar niet uitsluitend: dat bestaande betonranden, betonsloven, keramiek- en natuurstenen tegels/randen diverse diktes kunnen hebben en dat deze op diverse manieren aan of in de ondergrond bevestigd kunnen zijn en dat deze in diverse ondergronden gelegd kunnen zij</w:t>
      </w:r>
      <w:r w:rsidR="003B2C9A">
        <w:rPr>
          <w:szCs w:val="18"/>
        </w:rPr>
        <w:t>n.</w:t>
      </w:r>
    </w:p>
    <w:p w14:paraId="342B578E" w14:textId="266E94C9" w:rsidR="00910CB5" w:rsidRDefault="003B2C9A" w:rsidP="00910CB5">
      <w:pPr>
        <w:pStyle w:val="Lijstalinea"/>
        <w:numPr>
          <w:ilvl w:val="0"/>
          <w:numId w:val="2"/>
        </w:numPr>
        <w:rPr>
          <w:szCs w:val="18"/>
        </w:rPr>
      </w:pPr>
      <w:r w:rsidRPr="00E92A6C">
        <w:rPr>
          <w:szCs w:val="18"/>
        </w:rPr>
        <w:t xml:space="preserve">De </w:t>
      </w:r>
      <w:r w:rsidR="000D20BB" w:rsidRPr="00E92A6C">
        <w:rPr>
          <w:szCs w:val="18"/>
        </w:rPr>
        <w:t xml:space="preserve">werkzaamheden dienen door </w:t>
      </w:r>
      <w:r w:rsidRPr="00E92A6C">
        <w:rPr>
          <w:szCs w:val="18"/>
        </w:rPr>
        <w:t xml:space="preserve">gegadigde zodanig </w:t>
      </w:r>
      <w:r w:rsidR="000D20BB" w:rsidRPr="00E92A6C">
        <w:rPr>
          <w:szCs w:val="18"/>
        </w:rPr>
        <w:t>te worden aangeboden</w:t>
      </w:r>
      <w:r w:rsidR="00E92A6C" w:rsidRPr="00E92A6C">
        <w:rPr>
          <w:szCs w:val="18"/>
        </w:rPr>
        <w:t xml:space="preserve"> </w:t>
      </w:r>
      <w:r w:rsidRPr="00E92A6C">
        <w:rPr>
          <w:szCs w:val="18"/>
        </w:rPr>
        <w:t>dat er bij de uitvoering van de werkzaamheden geen spanningsloos stellingen nodig zijn.</w:t>
      </w:r>
    </w:p>
    <w:p w14:paraId="7B4EA986" w14:textId="041387F9" w:rsidR="002725D0" w:rsidRPr="00E92A6C" w:rsidRDefault="002725D0" w:rsidP="00E74656">
      <w:pPr>
        <w:pStyle w:val="Lijstalinea"/>
        <w:ind w:left="360"/>
        <w:rPr>
          <w:szCs w:val="18"/>
        </w:rPr>
      </w:pPr>
    </w:p>
    <w:p w14:paraId="7DCAB54E" w14:textId="77777777" w:rsidR="00910CB5" w:rsidRDefault="00910CB5" w:rsidP="00910CB5">
      <w:pPr>
        <w:pStyle w:val="Lijstalinea"/>
        <w:numPr>
          <w:ilvl w:val="0"/>
          <w:numId w:val="2"/>
        </w:numPr>
        <w:rPr>
          <w:szCs w:val="18"/>
        </w:rPr>
      </w:pPr>
      <w:r>
        <w:rPr>
          <w:szCs w:val="18"/>
        </w:rPr>
        <w:lastRenderedPageBreak/>
        <w:t xml:space="preserve">De eenheidsprijs voor de materialen dient inclusief levering nieuwe materialen en afvoer van vrijkomende materialen te zijn. Hier dient ook onder andere rekening gehouden te worden met eventuele breuk en vervanging van tijdelijk op te breken perronstraatwerk etc. </w:t>
      </w:r>
    </w:p>
    <w:p w14:paraId="1150ABEC" w14:textId="7839A7FC" w:rsidR="00910CB5" w:rsidRPr="00C92361" w:rsidRDefault="00910CB5" w:rsidP="00910CB5">
      <w:pPr>
        <w:pStyle w:val="Lijstalinea"/>
        <w:numPr>
          <w:ilvl w:val="0"/>
          <w:numId w:val="2"/>
        </w:numPr>
        <w:rPr>
          <w:szCs w:val="18"/>
        </w:rPr>
      </w:pPr>
      <w:r>
        <w:t xml:space="preserve">In de oranje cellen </w:t>
      </w:r>
      <w:r w:rsidR="003B2C9A">
        <w:t xml:space="preserve">in de kolom “productie” </w:t>
      </w:r>
      <w:r>
        <w:t>dient door de aannemer de haalbare productie aangegeven te worden</w:t>
      </w:r>
      <w:r w:rsidR="00750811">
        <w:t>. Prijzen zijn voor de werkzaamheden</w:t>
      </w:r>
      <w:r>
        <w:t xml:space="preserve"> </w:t>
      </w:r>
      <w:r w:rsidR="00750811">
        <w:t xml:space="preserve">zoals beschreven in de </w:t>
      </w:r>
      <w:r>
        <w:t xml:space="preserve">kolom </w:t>
      </w:r>
      <w:r w:rsidR="003B2C9A">
        <w:t>“omschrijving werkzaamheden”</w:t>
      </w:r>
      <w:r>
        <w:t xml:space="preserve"> en </w:t>
      </w:r>
      <w:r w:rsidR="00750811">
        <w:t xml:space="preserve">vinden plaats in de omstandigheden zoals vermeldt in de </w:t>
      </w:r>
      <w:r>
        <w:t xml:space="preserve">beschikbare uitvoeringstijd (kolom </w:t>
      </w:r>
      <w:r w:rsidR="003B2C9A">
        <w:t>“tijd”</w:t>
      </w:r>
      <w:r>
        <w:t xml:space="preserve">). </w:t>
      </w:r>
    </w:p>
    <w:p w14:paraId="5EE02E56" w14:textId="76F9352A" w:rsidR="00910CB5" w:rsidRPr="00ED4E35" w:rsidRDefault="00910CB5" w:rsidP="00910CB5">
      <w:pPr>
        <w:pStyle w:val="Lijstalinea"/>
        <w:numPr>
          <w:ilvl w:val="0"/>
          <w:numId w:val="2"/>
        </w:numPr>
        <w:rPr>
          <w:szCs w:val="18"/>
        </w:rPr>
      </w:pPr>
      <w:r>
        <w:t>Daguren zijn van 6:00 tot 19:00 uur op maandag t/m vrijdag, weekeinduren zijn van zaterdag 0:00 tot maandag 6:00 uur en de overige uren zijn nachtwerk.</w:t>
      </w:r>
    </w:p>
    <w:p w14:paraId="595E7C85" w14:textId="4B7DC08B" w:rsidR="00910CB5" w:rsidRPr="00ED4E35" w:rsidRDefault="00910CB5" w:rsidP="00910CB5">
      <w:pPr>
        <w:pStyle w:val="Lijstalinea"/>
        <w:numPr>
          <w:ilvl w:val="0"/>
          <w:numId w:val="2"/>
        </w:numPr>
        <w:rPr>
          <w:szCs w:val="18"/>
        </w:rPr>
      </w:pPr>
      <w:r>
        <w:t xml:space="preserve">Ter vaststelling van de totaalprijs van de overige </w:t>
      </w:r>
      <w:r w:rsidRPr="00A87103">
        <w:t>onderdelen (</w:t>
      </w:r>
      <w:r w:rsidR="0015688E" w:rsidRPr="00A87103">
        <w:t>o.a.</w:t>
      </w:r>
      <w:r w:rsidRPr="00A87103">
        <w:t xml:space="preserve"> </w:t>
      </w:r>
      <w:r w:rsidR="003B2C9A">
        <w:t>m</w:t>
      </w:r>
      <w:r w:rsidRPr="00A87103">
        <w:t>ateriaalprijzen),</w:t>
      </w:r>
      <w:r>
        <w:t xml:space="preserve"> wordt de eenheidsprijs per onderdeel vermenigvuldig</w:t>
      </w:r>
      <w:r w:rsidR="009978AC">
        <w:t>d</w:t>
      </w:r>
      <w:r>
        <w:t xml:space="preserve"> met de opgegeven hoeveelheid.</w:t>
      </w:r>
    </w:p>
    <w:p w14:paraId="18DBEE02" w14:textId="60C11751" w:rsidR="00910CB5" w:rsidRDefault="00910CB5" w:rsidP="00910CB5">
      <w:pPr>
        <w:pStyle w:val="Lijstalinea"/>
        <w:numPr>
          <w:ilvl w:val="0"/>
          <w:numId w:val="2"/>
        </w:numPr>
        <w:rPr>
          <w:szCs w:val="18"/>
        </w:rPr>
      </w:pPr>
      <w:r>
        <w:rPr>
          <w:szCs w:val="18"/>
        </w:rPr>
        <w:t xml:space="preserve">De overige kosten zoals eenmalige kosten, </w:t>
      </w:r>
      <w:r w:rsidR="00111F8F">
        <w:rPr>
          <w:szCs w:val="18"/>
        </w:rPr>
        <w:t>bouwplaatskosten</w:t>
      </w:r>
      <w:r>
        <w:rPr>
          <w:szCs w:val="18"/>
        </w:rPr>
        <w:t>, uitvoeringskosten, algemene kosten</w:t>
      </w:r>
      <w:r w:rsidR="009978AC">
        <w:rPr>
          <w:szCs w:val="18"/>
        </w:rPr>
        <w:t>,</w:t>
      </w:r>
      <w:r>
        <w:rPr>
          <w:szCs w:val="18"/>
        </w:rPr>
        <w:t xml:space="preserve"> winst &amp; risico worden verrekend als percentage, </w:t>
      </w:r>
    </w:p>
    <w:p w14:paraId="48468796" w14:textId="77777777" w:rsidR="00910CB5" w:rsidRDefault="00910CB5" w:rsidP="00910CB5">
      <w:pPr>
        <w:pStyle w:val="Lijstalinea"/>
        <w:numPr>
          <w:ilvl w:val="0"/>
          <w:numId w:val="2"/>
        </w:numPr>
        <w:rPr>
          <w:szCs w:val="18"/>
        </w:rPr>
      </w:pPr>
      <w:r>
        <w:rPr>
          <w:szCs w:val="18"/>
        </w:rPr>
        <w:t>De ingevulde eenheidsprijzen dienen bij aanbesteding door middel van een gedetailleerde begroting in arbeid, materiaal en materieel onderbouwd te worden. De begroting dient een detailniveau te hebben op stuksprijzen van materiaal maal aantal, normering maal uurtarief en inzetten van materieel maal tarief.</w:t>
      </w:r>
    </w:p>
    <w:p w14:paraId="54CC5C8F" w14:textId="21CA93DB" w:rsidR="00910CB5" w:rsidRDefault="00910CB5" w:rsidP="00910CB5">
      <w:pPr>
        <w:pStyle w:val="Lijstalinea"/>
        <w:numPr>
          <w:ilvl w:val="0"/>
          <w:numId w:val="2"/>
        </w:numPr>
        <w:rPr>
          <w:szCs w:val="18"/>
        </w:rPr>
      </w:pPr>
      <w:r w:rsidRPr="00D62FBF">
        <w:rPr>
          <w:szCs w:val="18"/>
        </w:rPr>
        <w:t xml:space="preserve">Gecalculeerde prijzen, </w:t>
      </w:r>
      <w:r>
        <w:rPr>
          <w:szCs w:val="18"/>
        </w:rPr>
        <w:t xml:space="preserve">normering, </w:t>
      </w:r>
      <w:r w:rsidRPr="00D62FBF">
        <w:rPr>
          <w:szCs w:val="18"/>
        </w:rPr>
        <w:t>uurtarie</w:t>
      </w:r>
      <w:r w:rsidR="0085054F">
        <w:rPr>
          <w:szCs w:val="18"/>
        </w:rPr>
        <w:t>ven</w:t>
      </w:r>
      <w:r w:rsidR="00EE7C94">
        <w:rPr>
          <w:szCs w:val="18"/>
        </w:rPr>
        <w:t>, productie</w:t>
      </w:r>
      <w:r w:rsidRPr="00D62FBF">
        <w:rPr>
          <w:szCs w:val="18"/>
        </w:rPr>
        <w:t xml:space="preserve"> en toeslagen zijn bindend</w:t>
      </w:r>
      <w:r>
        <w:rPr>
          <w:szCs w:val="18"/>
        </w:rPr>
        <w:t>e plafondprijzen</w:t>
      </w:r>
      <w:r w:rsidR="00EE7C94">
        <w:rPr>
          <w:szCs w:val="18"/>
        </w:rPr>
        <w:t>/-hoeveelheden</w:t>
      </w:r>
      <w:r w:rsidRPr="00D62FBF">
        <w:rPr>
          <w:szCs w:val="18"/>
        </w:rPr>
        <w:t xml:space="preserve"> voor de looptijd van de raamovereenkomst</w:t>
      </w:r>
      <w:r>
        <w:rPr>
          <w:szCs w:val="18"/>
        </w:rPr>
        <w:t>.</w:t>
      </w:r>
    </w:p>
    <w:p w14:paraId="3F07B656" w14:textId="5C8BF148" w:rsidR="00910CB5" w:rsidRDefault="00910CB5" w:rsidP="00910CB5">
      <w:pPr>
        <w:pStyle w:val="Lijstalinea"/>
        <w:numPr>
          <w:ilvl w:val="0"/>
          <w:numId w:val="2"/>
        </w:numPr>
        <w:rPr>
          <w:szCs w:val="18"/>
        </w:rPr>
      </w:pPr>
      <w:r w:rsidRPr="00D62FBF">
        <w:rPr>
          <w:szCs w:val="18"/>
        </w:rPr>
        <w:t>Werkzaamheden</w:t>
      </w:r>
      <w:r>
        <w:rPr>
          <w:szCs w:val="18"/>
        </w:rPr>
        <w:t>, materialen of materieel</w:t>
      </w:r>
      <w:r w:rsidRPr="00D62FBF">
        <w:rPr>
          <w:szCs w:val="18"/>
        </w:rPr>
        <w:t xml:space="preserve"> die niet in de prijslijst voorkomen zullen </w:t>
      </w:r>
      <w:r w:rsidR="00EE7C94">
        <w:rPr>
          <w:szCs w:val="18"/>
        </w:rPr>
        <w:t xml:space="preserve">voor zover geen onderdeel van de inschrijfstaat op </w:t>
      </w:r>
      <w:r w:rsidRPr="00D62FBF">
        <w:rPr>
          <w:szCs w:val="18"/>
        </w:rPr>
        <w:t xml:space="preserve">basis van </w:t>
      </w:r>
      <w:r>
        <w:rPr>
          <w:szCs w:val="18"/>
        </w:rPr>
        <w:t>een door Opdrachtnemer ingediende detailbegroting na overeenstemming worden vastgesteld voor de resterende duur van de overeenkomst.</w:t>
      </w:r>
      <w:r w:rsidR="00EE7C94">
        <w:rPr>
          <w:szCs w:val="18"/>
        </w:rPr>
        <w:t xml:space="preserve"> </w:t>
      </w:r>
      <w:r w:rsidR="00111F8F">
        <w:rPr>
          <w:szCs w:val="18"/>
        </w:rPr>
        <w:t>Hierbij zal zoveel mogelijk gebruik worden gemaakt van Prijzen en Normen uit de bij inschrijving ingediende detailbegroting(en).</w:t>
      </w:r>
    </w:p>
    <w:p w14:paraId="25EAD9A9" w14:textId="01B2FCD2" w:rsidR="00910CB5" w:rsidRPr="00A87103" w:rsidRDefault="0015688E" w:rsidP="00910CB5">
      <w:pPr>
        <w:pStyle w:val="Lijstalinea"/>
        <w:numPr>
          <w:ilvl w:val="0"/>
          <w:numId w:val="2"/>
        </w:numPr>
        <w:rPr>
          <w:szCs w:val="18"/>
        </w:rPr>
      </w:pPr>
      <w:r>
        <w:rPr>
          <w:szCs w:val="18"/>
        </w:rPr>
        <w:t xml:space="preserve">Als </w:t>
      </w:r>
      <w:r w:rsidR="00910CB5" w:rsidRPr="00A87103">
        <w:rPr>
          <w:szCs w:val="18"/>
        </w:rPr>
        <w:t xml:space="preserve">gebruik wordt gemaakt van de optionele verlenging zullen prijzen worden geïndexeerd </w:t>
      </w:r>
      <w:r>
        <w:rPr>
          <w:szCs w:val="18"/>
        </w:rPr>
        <w:t>volgens</w:t>
      </w:r>
      <w:r w:rsidR="00910CB5" w:rsidRPr="00A87103">
        <w:rPr>
          <w:szCs w:val="18"/>
        </w:rPr>
        <w:t xml:space="preserve"> de </w:t>
      </w:r>
      <w:r w:rsidR="0085054F">
        <w:rPr>
          <w:szCs w:val="18"/>
        </w:rPr>
        <w:t xml:space="preserve">bij de raamovereenkomst opgenomen </w:t>
      </w:r>
      <w:r w:rsidR="00910CB5" w:rsidRPr="00A87103">
        <w:rPr>
          <w:szCs w:val="18"/>
        </w:rPr>
        <w:t>Prijsrisicoregeling</w:t>
      </w:r>
      <w:r w:rsidR="00EE7C94">
        <w:rPr>
          <w:szCs w:val="18"/>
        </w:rPr>
        <w:t>.</w:t>
      </w:r>
    </w:p>
    <w:p w14:paraId="3DACE8C2" w14:textId="23418BEC" w:rsidR="00910CB5" w:rsidRPr="00F45FC1" w:rsidRDefault="0015688E" w:rsidP="00910CB5">
      <w:pPr>
        <w:pStyle w:val="Lijstalinea"/>
        <w:numPr>
          <w:ilvl w:val="0"/>
          <w:numId w:val="2"/>
        </w:numPr>
      </w:pPr>
      <w:r w:rsidRPr="00F45FC1">
        <w:rPr>
          <w:szCs w:val="18"/>
        </w:rPr>
        <w:t>Als</w:t>
      </w:r>
      <w:r w:rsidR="00910CB5" w:rsidRPr="00F45FC1">
        <w:rPr>
          <w:szCs w:val="18"/>
        </w:rPr>
        <w:t xml:space="preserve"> over de </w:t>
      </w:r>
      <w:r w:rsidR="00910CB5" w:rsidRPr="0085054F">
        <w:rPr>
          <w:szCs w:val="18"/>
        </w:rPr>
        <w:t>prijs van een deelopdracht geen overeenstemming wordt bereikt</w:t>
      </w:r>
      <w:r w:rsidR="00B06EF4" w:rsidRPr="0085054F">
        <w:rPr>
          <w:szCs w:val="18"/>
        </w:rPr>
        <w:t>,</w:t>
      </w:r>
      <w:r w:rsidR="00910CB5" w:rsidRPr="0085054F">
        <w:rPr>
          <w:szCs w:val="18"/>
        </w:rPr>
        <w:t xml:space="preserve"> kan ProRail besluiten de deelopdracht of de</w:t>
      </w:r>
      <w:r w:rsidR="00111F8F" w:rsidRPr="0085054F">
        <w:rPr>
          <w:szCs w:val="18"/>
        </w:rPr>
        <w:t>l</w:t>
      </w:r>
      <w:r w:rsidR="00910CB5" w:rsidRPr="0085054F">
        <w:rPr>
          <w:szCs w:val="18"/>
        </w:rPr>
        <w:t>en daarvan</w:t>
      </w:r>
      <w:bookmarkEnd w:id="1"/>
      <w:r w:rsidR="0085054F" w:rsidRPr="0085054F">
        <w:rPr>
          <w:szCs w:val="18"/>
        </w:rPr>
        <w:t xml:space="preserve"> </w:t>
      </w:r>
      <w:r w:rsidR="004A5DC2" w:rsidRPr="0085054F">
        <w:rPr>
          <w:szCs w:val="18"/>
        </w:rPr>
        <w:t xml:space="preserve">conform het gestelde in de Raamovereenkomst te gunnen aan de opdrachtnemer van </w:t>
      </w:r>
      <w:r w:rsidR="00E759FA">
        <w:rPr>
          <w:szCs w:val="18"/>
        </w:rPr>
        <w:t>het</w:t>
      </w:r>
      <w:r w:rsidR="004A5DC2" w:rsidRPr="0085054F">
        <w:rPr>
          <w:szCs w:val="18"/>
        </w:rPr>
        <w:t xml:space="preserve"> ander</w:t>
      </w:r>
      <w:r w:rsidR="0085054F" w:rsidRPr="0085054F">
        <w:rPr>
          <w:szCs w:val="18"/>
        </w:rPr>
        <w:t>e</w:t>
      </w:r>
      <w:r w:rsidR="004A5DC2" w:rsidRPr="0085054F">
        <w:rPr>
          <w:szCs w:val="18"/>
        </w:rPr>
        <w:t xml:space="preserve"> </w:t>
      </w:r>
      <w:r w:rsidR="00E759FA">
        <w:rPr>
          <w:szCs w:val="18"/>
        </w:rPr>
        <w:t>Perronherstel</w:t>
      </w:r>
      <w:r w:rsidR="004A5DC2" w:rsidRPr="0085054F">
        <w:rPr>
          <w:szCs w:val="18"/>
        </w:rPr>
        <w:t xml:space="preserve"> </w:t>
      </w:r>
      <w:r w:rsidR="0085054F" w:rsidRPr="0085054F">
        <w:rPr>
          <w:szCs w:val="18"/>
        </w:rPr>
        <w:t>raamovereenkomst</w:t>
      </w:r>
    </w:p>
    <w:p w14:paraId="3B609D36" w14:textId="57A22B81" w:rsidR="00F02C8D" w:rsidRPr="002725D0" w:rsidRDefault="00910CB5" w:rsidP="00A9238C">
      <w:pPr>
        <w:pStyle w:val="Lijstalinea"/>
        <w:numPr>
          <w:ilvl w:val="0"/>
          <w:numId w:val="2"/>
        </w:numPr>
        <w:rPr>
          <w:szCs w:val="18"/>
        </w:rPr>
      </w:pPr>
      <w:r w:rsidRPr="008B52CA">
        <w:rPr>
          <w:szCs w:val="18"/>
        </w:rPr>
        <w:t>D</w:t>
      </w:r>
      <w:r>
        <w:t xml:space="preserve">e ten behoeve van de aanbesteding </w:t>
      </w:r>
      <w:r w:rsidR="004A5DC2">
        <w:t xml:space="preserve">van de raamovereenkomst </w:t>
      </w:r>
      <w:r>
        <w:t xml:space="preserve">opgenomen hoeveelheden zijn fictief en alleen om een inschrijfbedrag vast te kunnen stellen. Aan deze opgave kunnen geen rechten worden </w:t>
      </w:r>
      <w:r w:rsidR="0015688E">
        <w:t>ontleend</w:t>
      </w:r>
      <w:r>
        <w:t>.</w:t>
      </w:r>
    </w:p>
    <w:p w14:paraId="036BCE88" w14:textId="396D6474" w:rsidR="002725D0" w:rsidRPr="008B52CA" w:rsidRDefault="007551A5" w:rsidP="00A9238C">
      <w:pPr>
        <w:pStyle w:val="Lijstalinea"/>
        <w:numPr>
          <w:ilvl w:val="0"/>
          <w:numId w:val="2"/>
        </w:numPr>
        <w:rPr>
          <w:szCs w:val="18"/>
        </w:rPr>
      </w:pPr>
      <w:r>
        <w:rPr>
          <w:szCs w:val="18"/>
        </w:rPr>
        <w:t>Bij de posten ‘</w:t>
      </w:r>
      <w:r w:rsidR="002725D0" w:rsidRPr="002725D0">
        <w:rPr>
          <w:szCs w:val="18"/>
        </w:rPr>
        <w:t>TVP &gt;8 uur weekeind ( X keer 24 + regulier)</w:t>
      </w:r>
      <w:r>
        <w:rPr>
          <w:szCs w:val="18"/>
        </w:rPr>
        <w:t>’ is de aan te houden inzet van de ploeg netto 8 uur</w:t>
      </w:r>
      <w:r w:rsidR="002725D0">
        <w:rPr>
          <w:szCs w:val="18"/>
        </w:rPr>
        <w:t>.</w:t>
      </w:r>
    </w:p>
    <w:p w14:paraId="5249CE56" w14:textId="73321A35" w:rsidR="000F7137" w:rsidRDefault="000F7137" w:rsidP="008B52CA">
      <w:pPr>
        <w:rPr>
          <w:szCs w:val="18"/>
        </w:rPr>
      </w:pPr>
    </w:p>
    <w:p w14:paraId="6424537F" w14:textId="77777777" w:rsidR="00ED79FC" w:rsidRDefault="00ED79FC" w:rsidP="008B52CA">
      <w:pPr>
        <w:rPr>
          <w:szCs w:val="18"/>
        </w:rPr>
      </w:pPr>
    </w:p>
    <w:p w14:paraId="26C3AAB7" w14:textId="65451911" w:rsidR="00A01743" w:rsidRPr="00ED79FC" w:rsidRDefault="00F02C8D" w:rsidP="00ED79FC">
      <w:pPr>
        <w:rPr>
          <w:b/>
          <w:bCs w:val="0"/>
          <w:sz w:val="28"/>
        </w:rPr>
      </w:pPr>
      <w:r w:rsidRPr="00ED79FC">
        <w:rPr>
          <w:b/>
          <w:bCs w:val="0"/>
          <w:sz w:val="28"/>
        </w:rPr>
        <w:t xml:space="preserve">Toelichting op </w:t>
      </w:r>
      <w:r w:rsidR="00A91FAE" w:rsidRPr="00ED79FC">
        <w:rPr>
          <w:b/>
          <w:bCs w:val="0"/>
          <w:sz w:val="28"/>
        </w:rPr>
        <w:t xml:space="preserve">specifieke </w:t>
      </w:r>
      <w:r w:rsidRPr="00ED79FC">
        <w:rPr>
          <w:b/>
          <w:bCs w:val="0"/>
          <w:sz w:val="28"/>
        </w:rPr>
        <w:t>posten</w:t>
      </w:r>
    </w:p>
    <w:p w14:paraId="006B1C5F" w14:textId="7DF6CCEA" w:rsidR="00D906F5" w:rsidRPr="00ED3F05" w:rsidRDefault="00111F8F" w:rsidP="00ED3F05">
      <w:pPr>
        <w:rPr>
          <w:szCs w:val="18"/>
        </w:rPr>
      </w:pPr>
      <w:r>
        <w:rPr>
          <w:szCs w:val="18"/>
        </w:rPr>
        <w:t>V</w:t>
      </w:r>
      <w:r w:rsidR="00910CB5">
        <w:rPr>
          <w:szCs w:val="18"/>
        </w:rPr>
        <w:t xml:space="preserve">oor diverse posten hieronder een nadere toelichting gegeven. </w:t>
      </w:r>
      <w:r w:rsidR="009D4F43">
        <w:rPr>
          <w:szCs w:val="18"/>
        </w:rPr>
        <w:t xml:space="preserve">De nummering in </w:t>
      </w:r>
      <w:r w:rsidR="002A2E96">
        <w:rPr>
          <w:szCs w:val="18"/>
        </w:rPr>
        <w:t>onder</w:t>
      </w:r>
      <w:r w:rsidR="002A2E96" w:rsidRPr="009D4F43">
        <w:rPr>
          <w:szCs w:val="18"/>
        </w:rPr>
        <w:t>staande</w:t>
      </w:r>
      <w:r w:rsidR="00D0235D" w:rsidRPr="009D4F43">
        <w:rPr>
          <w:szCs w:val="18"/>
        </w:rPr>
        <w:t xml:space="preserve"> verwijst naar de </w:t>
      </w:r>
      <w:r w:rsidR="00910CB5">
        <w:rPr>
          <w:szCs w:val="18"/>
        </w:rPr>
        <w:t>post</w:t>
      </w:r>
      <w:r w:rsidR="00D0235D" w:rsidRPr="009D4F43">
        <w:rPr>
          <w:szCs w:val="18"/>
        </w:rPr>
        <w:t xml:space="preserve">nummers uit </w:t>
      </w:r>
      <w:r w:rsidR="002A2E96">
        <w:rPr>
          <w:szCs w:val="18"/>
        </w:rPr>
        <w:t xml:space="preserve">kolom </w:t>
      </w:r>
      <w:r>
        <w:rPr>
          <w:szCs w:val="18"/>
        </w:rPr>
        <w:t>“Post nr.”</w:t>
      </w:r>
      <w:r w:rsidR="002A2E96">
        <w:rPr>
          <w:szCs w:val="18"/>
        </w:rPr>
        <w:t xml:space="preserve"> van </w:t>
      </w:r>
      <w:r w:rsidR="009D4F43" w:rsidRPr="009D4F43">
        <w:rPr>
          <w:szCs w:val="18"/>
        </w:rPr>
        <w:t>het format aanbiedingsbegroting</w:t>
      </w:r>
      <w:r w:rsidR="00910CB5">
        <w:rPr>
          <w:szCs w:val="18"/>
        </w:rPr>
        <w:t>.</w:t>
      </w:r>
    </w:p>
    <w:p w14:paraId="6EFC3E61" w14:textId="7A79CFE1" w:rsidR="00D313F5" w:rsidRDefault="00D313F5" w:rsidP="00D906F5">
      <w:pPr>
        <w:rPr>
          <w:szCs w:val="18"/>
        </w:rPr>
      </w:pPr>
    </w:p>
    <w:p w14:paraId="2B55910F" w14:textId="5A48967F" w:rsidR="00111F8F" w:rsidRPr="009D4F43" w:rsidRDefault="00111F8F" w:rsidP="00111F8F">
      <w:pPr>
        <w:rPr>
          <w:szCs w:val="18"/>
        </w:rPr>
      </w:pPr>
      <w:r w:rsidRPr="00D313F5">
        <w:rPr>
          <w:b/>
          <w:bCs w:val="0"/>
          <w:szCs w:val="18"/>
        </w:rPr>
        <w:t>1 en 2:</w:t>
      </w:r>
      <w:r>
        <w:rPr>
          <w:szCs w:val="18"/>
        </w:rPr>
        <w:t xml:space="preserve"> </w:t>
      </w:r>
      <w:r w:rsidRPr="009D4F43">
        <w:rPr>
          <w:szCs w:val="18"/>
        </w:rPr>
        <w:t>Uitgangspunt is dat er geen kabels</w:t>
      </w:r>
      <w:r>
        <w:rPr>
          <w:szCs w:val="18"/>
        </w:rPr>
        <w:t xml:space="preserve"> </w:t>
      </w:r>
      <w:r w:rsidRPr="009D4F43">
        <w:rPr>
          <w:szCs w:val="18"/>
        </w:rPr>
        <w:t>&amp;</w:t>
      </w:r>
      <w:r>
        <w:rPr>
          <w:szCs w:val="18"/>
        </w:rPr>
        <w:t xml:space="preserve"> </w:t>
      </w:r>
      <w:r w:rsidRPr="009D4F43">
        <w:rPr>
          <w:szCs w:val="18"/>
        </w:rPr>
        <w:t>leidingen verlegd dienen te worden</w:t>
      </w:r>
      <w:r>
        <w:rPr>
          <w:szCs w:val="18"/>
        </w:rPr>
        <w:t>, het in stand houden van bestaande kabels en leidingen is wel onderdeel van deze scope. I</w:t>
      </w:r>
      <w:r w:rsidRPr="009D4F43">
        <w:rPr>
          <w:szCs w:val="18"/>
        </w:rPr>
        <w:t xml:space="preserve">n de eenheidsprijs dient opgenomen te zijn dat een voorman spoorse kabels en leidingen aanwezig is tijdens de werkzaamheden. Afhankelijk van het werk dient </w:t>
      </w:r>
      <w:r w:rsidRPr="003C57A5">
        <w:rPr>
          <w:szCs w:val="18"/>
        </w:rPr>
        <w:t xml:space="preserve">voorafgaand aan de werkzaamheden aanvullend onderzoek plaats te vinden, dit kan per </w:t>
      </w:r>
      <w:r>
        <w:rPr>
          <w:szCs w:val="18"/>
        </w:rPr>
        <w:t>Deelovereenkomst</w:t>
      </w:r>
      <w:r w:rsidRPr="003C57A5">
        <w:rPr>
          <w:szCs w:val="18"/>
        </w:rPr>
        <w:t xml:space="preserve"> verrekend worden op post 6.8,</w:t>
      </w:r>
      <w:r>
        <w:rPr>
          <w:szCs w:val="18"/>
        </w:rPr>
        <w:t xml:space="preserve"> “Proefsleuven graven”</w:t>
      </w:r>
    </w:p>
    <w:p w14:paraId="485CCDF2" w14:textId="77777777" w:rsidR="00111F8F" w:rsidRPr="009D4F43" w:rsidRDefault="00111F8F" w:rsidP="00D906F5">
      <w:pPr>
        <w:rPr>
          <w:szCs w:val="18"/>
        </w:rPr>
      </w:pPr>
    </w:p>
    <w:p w14:paraId="6FE38C1B" w14:textId="6F95D93A" w:rsidR="00140E9A" w:rsidRDefault="00140E9A" w:rsidP="00D906F5">
      <w:pPr>
        <w:rPr>
          <w:szCs w:val="18"/>
        </w:rPr>
      </w:pPr>
      <w:r w:rsidRPr="00D313F5">
        <w:rPr>
          <w:b/>
          <w:bCs w:val="0"/>
          <w:szCs w:val="18"/>
        </w:rPr>
        <w:t>1</w:t>
      </w:r>
      <w:r w:rsidR="00042176" w:rsidRPr="00D313F5">
        <w:rPr>
          <w:b/>
          <w:bCs w:val="0"/>
          <w:szCs w:val="18"/>
        </w:rPr>
        <w:t xml:space="preserve"> t/m 5:</w:t>
      </w:r>
      <w:r w:rsidR="00D313F5">
        <w:rPr>
          <w:szCs w:val="18"/>
        </w:rPr>
        <w:t xml:space="preserve"> </w:t>
      </w:r>
      <w:r w:rsidR="00042176" w:rsidRPr="009D4F43">
        <w:rPr>
          <w:szCs w:val="18"/>
        </w:rPr>
        <w:t>U</w:t>
      </w:r>
      <w:r w:rsidRPr="009D4F43">
        <w:rPr>
          <w:szCs w:val="18"/>
        </w:rPr>
        <w:t xml:space="preserve">itgangspunt is </w:t>
      </w:r>
      <w:r w:rsidR="00042176" w:rsidRPr="009D4F43">
        <w:rPr>
          <w:szCs w:val="18"/>
        </w:rPr>
        <w:t>dat alle activiteiten aansluitend plaats kunnen vinden per TVP/dienst</w:t>
      </w:r>
      <w:r w:rsidRPr="009D4F43">
        <w:rPr>
          <w:szCs w:val="18"/>
        </w:rPr>
        <w:t xml:space="preserve">, waarbij een eventueel benodigde inzetplaats zich bevindt binnen </w:t>
      </w:r>
      <w:r w:rsidR="00482201">
        <w:rPr>
          <w:szCs w:val="18"/>
        </w:rPr>
        <w:t>2.</w:t>
      </w:r>
      <w:r w:rsidR="007739BC">
        <w:rPr>
          <w:szCs w:val="18"/>
        </w:rPr>
        <w:t>500</w:t>
      </w:r>
      <w:r w:rsidR="007739BC" w:rsidRPr="009D4F43">
        <w:rPr>
          <w:szCs w:val="18"/>
        </w:rPr>
        <w:t xml:space="preserve"> </w:t>
      </w:r>
      <w:r w:rsidRPr="009D4F43">
        <w:rPr>
          <w:szCs w:val="18"/>
        </w:rPr>
        <w:t>meter van het perron.</w:t>
      </w:r>
      <w:r w:rsidR="00042176" w:rsidRPr="009D4F43">
        <w:rPr>
          <w:szCs w:val="18"/>
        </w:rPr>
        <w:t xml:space="preserve"> </w:t>
      </w:r>
      <w:r w:rsidR="00A71043">
        <w:rPr>
          <w:szCs w:val="18"/>
        </w:rPr>
        <w:t xml:space="preserve">Met kosten voor bodem-, NGCE-, geotechnisch-, archeologisch- en flora en faunaonderzoek hoeft in de prijsvorming voor de raamovereenkomst of </w:t>
      </w:r>
      <w:r w:rsidR="00A71043">
        <w:rPr>
          <w:szCs w:val="18"/>
        </w:rPr>
        <w:lastRenderedPageBreak/>
        <w:t xml:space="preserve">een deelopdracht geen rekening te worden gehouden tenzij anders </w:t>
      </w:r>
      <w:r w:rsidR="003F225B">
        <w:rPr>
          <w:szCs w:val="18"/>
        </w:rPr>
        <w:t>overeengekomen</w:t>
      </w:r>
      <w:r w:rsidR="00A71043">
        <w:rPr>
          <w:szCs w:val="18"/>
        </w:rPr>
        <w:t xml:space="preserve">. </w:t>
      </w:r>
      <w:r w:rsidR="00042176" w:rsidRPr="009D4F43">
        <w:rPr>
          <w:szCs w:val="18"/>
        </w:rPr>
        <w:t>Ten aanzien van</w:t>
      </w:r>
      <w:r w:rsidR="00B9643A">
        <w:rPr>
          <w:szCs w:val="18"/>
        </w:rPr>
        <w:t xml:space="preserve"> </w:t>
      </w:r>
      <w:r w:rsidR="00042176" w:rsidRPr="009D4F43">
        <w:rPr>
          <w:szCs w:val="18"/>
        </w:rPr>
        <w:t>bestrating is het uitgangspunt dat het perron bestaat uit betontegels 300 x 300 mm</w:t>
      </w:r>
      <w:r w:rsidR="004A5DC2">
        <w:rPr>
          <w:szCs w:val="18"/>
        </w:rPr>
        <w:t xml:space="preserve"> met een dikte van 60mm</w:t>
      </w:r>
      <w:r w:rsidR="00042176" w:rsidRPr="009D4F43">
        <w:rPr>
          <w:szCs w:val="18"/>
        </w:rPr>
        <w:t>.</w:t>
      </w:r>
    </w:p>
    <w:p w14:paraId="0E5A23FF" w14:textId="3323AF20" w:rsidR="001A68BC" w:rsidRDefault="001A68BC" w:rsidP="00D906F5">
      <w:pPr>
        <w:rPr>
          <w:szCs w:val="18"/>
        </w:rPr>
      </w:pPr>
    </w:p>
    <w:p w14:paraId="7B022F05" w14:textId="0BF45086" w:rsidR="001A68BC" w:rsidRPr="001A68BC" w:rsidRDefault="001A68BC" w:rsidP="00D906F5">
      <w:pPr>
        <w:rPr>
          <w:szCs w:val="18"/>
        </w:rPr>
      </w:pPr>
      <w:r w:rsidRPr="0085054F">
        <w:rPr>
          <w:b/>
          <w:bCs w:val="0"/>
          <w:szCs w:val="18"/>
        </w:rPr>
        <w:t xml:space="preserve">1 t/m 5: </w:t>
      </w:r>
      <w:r w:rsidRPr="0085054F">
        <w:rPr>
          <w:szCs w:val="18"/>
        </w:rPr>
        <w:t>Het totaal aantal inzetten voor deze posten wordt uitgegaan van het niet afgeronde uitkomst van de</w:t>
      </w:r>
      <w:r w:rsidRPr="001A68BC">
        <w:rPr>
          <w:szCs w:val="18"/>
        </w:rPr>
        <w:t xml:space="preserve"> opgegeven “Hoeveelheid” door de door opdrachtnemer opgegeven  “Productie” </w:t>
      </w:r>
    </w:p>
    <w:p w14:paraId="7D43AB14" w14:textId="77777777" w:rsidR="009D4F43" w:rsidRDefault="009D4F43" w:rsidP="00D906F5">
      <w:pPr>
        <w:rPr>
          <w:szCs w:val="18"/>
        </w:rPr>
      </w:pPr>
    </w:p>
    <w:p w14:paraId="60E96E04" w14:textId="5B598560" w:rsidR="00694089" w:rsidRDefault="007C56D9" w:rsidP="00694089">
      <w:pPr>
        <w:rPr>
          <w:rFonts w:ascii="Calibri" w:hAnsi="Calibri" w:cs="Calibri"/>
          <w:bCs w:val="0"/>
          <w:color w:val="1F3864"/>
          <w:szCs w:val="20"/>
        </w:rPr>
      </w:pPr>
      <w:bookmarkStart w:id="2" w:name="_Hlk13215734"/>
      <w:r>
        <w:rPr>
          <w:b/>
          <w:bCs w:val="0"/>
          <w:szCs w:val="18"/>
        </w:rPr>
        <w:t xml:space="preserve">1 t/m 6: </w:t>
      </w:r>
      <w:r w:rsidR="00D0235D" w:rsidRPr="009D4F43">
        <w:rPr>
          <w:szCs w:val="18"/>
        </w:rPr>
        <w:t xml:space="preserve">Uitgangspunt is dat </w:t>
      </w:r>
      <w:r w:rsidR="00042176" w:rsidRPr="009D4F43">
        <w:rPr>
          <w:szCs w:val="18"/>
        </w:rPr>
        <w:t xml:space="preserve">de kosten </w:t>
      </w:r>
      <w:r w:rsidR="0015688E">
        <w:rPr>
          <w:szCs w:val="18"/>
        </w:rPr>
        <w:t>van</w:t>
      </w:r>
      <w:r w:rsidR="00042176" w:rsidRPr="009D4F43">
        <w:rPr>
          <w:szCs w:val="18"/>
        </w:rPr>
        <w:t xml:space="preserve"> de vastgestelde vergoeding volgens de meeliftregeling GEEN onderdeel is van de activiteit</w:t>
      </w:r>
      <w:r w:rsidR="00EE01F9">
        <w:rPr>
          <w:szCs w:val="18"/>
        </w:rPr>
        <w:t xml:space="preserve">, </w:t>
      </w:r>
      <w:r w:rsidR="00AD6289" w:rsidRPr="009D4F43">
        <w:rPr>
          <w:szCs w:val="18"/>
        </w:rPr>
        <w:t>deze kosten</w:t>
      </w:r>
      <w:r>
        <w:rPr>
          <w:szCs w:val="18"/>
        </w:rPr>
        <w:t xml:space="preserve"> worden opgenomen</w:t>
      </w:r>
      <w:r w:rsidR="00D0235D" w:rsidRPr="009D4F43">
        <w:rPr>
          <w:szCs w:val="18"/>
        </w:rPr>
        <w:t xml:space="preserve"> onder </w:t>
      </w:r>
      <w:r>
        <w:rPr>
          <w:szCs w:val="18"/>
        </w:rPr>
        <w:t xml:space="preserve">de </w:t>
      </w:r>
      <w:r w:rsidR="00D0235D" w:rsidRPr="00EE01F9">
        <w:rPr>
          <w:szCs w:val="18"/>
        </w:rPr>
        <w:t>post</w:t>
      </w:r>
      <w:r w:rsidRPr="00EE01F9">
        <w:rPr>
          <w:szCs w:val="18"/>
        </w:rPr>
        <w:t>en</w:t>
      </w:r>
      <w:r w:rsidR="00D0235D" w:rsidRPr="00EE01F9">
        <w:rPr>
          <w:szCs w:val="18"/>
        </w:rPr>
        <w:t xml:space="preserve"> </w:t>
      </w:r>
      <w:r w:rsidRPr="00EE01F9">
        <w:rPr>
          <w:szCs w:val="18"/>
        </w:rPr>
        <w:t>8.2 en 8.4</w:t>
      </w:r>
      <w:r w:rsidR="00AD6289" w:rsidRPr="00EE01F9">
        <w:rPr>
          <w:szCs w:val="18"/>
        </w:rPr>
        <w:t>.</w:t>
      </w:r>
      <w:bookmarkEnd w:id="2"/>
      <w:r w:rsidR="0086237F">
        <w:rPr>
          <w:szCs w:val="18"/>
        </w:rPr>
        <w:t xml:space="preserve"> </w:t>
      </w:r>
      <w:r w:rsidR="00694089">
        <w:rPr>
          <w:szCs w:val="18"/>
        </w:rPr>
        <w:t xml:space="preserve">Onder “All-In” wordt in deze posten verstaan: alle arbeid, </w:t>
      </w:r>
      <w:r w:rsidR="00694089">
        <w:rPr>
          <w:rFonts w:ascii="Calibri" w:hAnsi="Calibri" w:cs="Calibri"/>
          <w:color w:val="1F3864"/>
          <w:szCs w:val="20"/>
        </w:rPr>
        <w:t>materialen en materieel die nodig is om de gevraagde scope tegen gestelde eisen uit te kunnen voeren. Zoals, maar niet uitsluitend; uitnemen en terug aanbrengen bestrating, grondwerk, in stand houden K&amp;L, reinigen ondergrond, vervangen breuk, gereedschappen</w:t>
      </w:r>
      <w:r w:rsidR="0027456A">
        <w:rPr>
          <w:rFonts w:ascii="Calibri" w:hAnsi="Calibri" w:cs="Calibri"/>
          <w:color w:val="1F3864"/>
          <w:szCs w:val="20"/>
        </w:rPr>
        <w:t>, transporten, handling</w:t>
      </w:r>
      <w:r w:rsidR="00694089">
        <w:rPr>
          <w:rFonts w:ascii="Calibri" w:hAnsi="Calibri" w:cs="Calibri"/>
          <w:color w:val="1F3864"/>
          <w:szCs w:val="20"/>
        </w:rPr>
        <w:t xml:space="preserve"> etc.</w:t>
      </w:r>
    </w:p>
    <w:p w14:paraId="5660B72A" w14:textId="762E695D" w:rsidR="0086237F" w:rsidRDefault="0086237F" w:rsidP="00D906F5">
      <w:pPr>
        <w:rPr>
          <w:szCs w:val="18"/>
        </w:rPr>
      </w:pPr>
    </w:p>
    <w:p w14:paraId="0E9E41F1" w14:textId="77777777" w:rsidR="0086237F" w:rsidRDefault="0086237F" w:rsidP="00D906F5">
      <w:pPr>
        <w:rPr>
          <w:szCs w:val="18"/>
        </w:rPr>
      </w:pPr>
    </w:p>
    <w:p w14:paraId="4D894C6B" w14:textId="1E527B19" w:rsidR="0086237F" w:rsidRPr="00BD304C" w:rsidRDefault="001A68BC" w:rsidP="00D906F5">
      <w:pPr>
        <w:rPr>
          <w:szCs w:val="18"/>
        </w:rPr>
      </w:pPr>
      <w:r>
        <w:rPr>
          <w:b/>
          <w:bCs w:val="0"/>
          <w:szCs w:val="18"/>
        </w:rPr>
        <w:t>1 t/</w:t>
      </w:r>
      <w:r w:rsidRPr="00BD304C">
        <w:rPr>
          <w:b/>
          <w:bCs w:val="0"/>
          <w:szCs w:val="18"/>
        </w:rPr>
        <w:t xml:space="preserve">m 6: </w:t>
      </w:r>
      <w:r w:rsidR="0086237F" w:rsidRPr="00BD304C">
        <w:rPr>
          <w:szCs w:val="18"/>
        </w:rPr>
        <w:t xml:space="preserve">We </w:t>
      </w:r>
      <w:r w:rsidR="00BD304C" w:rsidRPr="00BD304C">
        <w:rPr>
          <w:szCs w:val="18"/>
        </w:rPr>
        <w:t xml:space="preserve">onderscheiden </w:t>
      </w:r>
      <w:r w:rsidR="00F94E40" w:rsidRPr="00BD304C">
        <w:rPr>
          <w:szCs w:val="18"/>
        </w:rPr>
        <w:t xml:space="preserve">binnen deze raamovereenkomst </w:t>
      </w:r>
      <w:r w:rsidR="0086237F" w:rsidRPr="00BD304C">
        <w:rPr>
          <w:szCs w:val="18"/>
        </w:rPr>
        <w:t>twee soorten veiligheidskosten:</w:t>
      </w:r>
    </w:p>
    <w:p w14:paraId="31D87BF2" w14:textId="64C523DE" w:rsidR="0086237F" w:rsidRPr="00BD304C" w:rsidRDefault="0086237F" w:rsidP="00AA74CD">
      <w:pPr>
        <w:pStyle w:val="Lijstalinea"/>
        <w:numPr>
          <w:ilvl w:val="0"/>
          <w:numId w:val="9"/>
        </w:numPr>
        <w:rPr>
          <w:szCs w:val="18"/>
        </w:rPr>
      </w:pPr>
      <w:r w:rsidRPr="00BD304C">
        <w:rPr>
          <w:szCs w:val="18"/>
        </w:rPr>
        <w:t>Veiligheidskosten die specifiek ten behoeve van een bepaalde activiteit/materieel worden ingezet, bijvoorbeeld GRW en BBD,</w:t>
      </w:r>
    </w:p>
    <w:p w14:paraId="4EB19C4A" w14:textId="1E3C094E" w:rsidR="00861C41" w:rsidRPr="00BD304C" w:rsidRDefault="0086237F" w:rsidP="00AA74CD">
      <w:pPr>
        <w:pStyle w:val="Lijstalinea"/>
        <w:numPr>
          <w:ilvl w:val="0"/>
          <w:numId w:val="9"/>
        </w:numPr>
        <w:rPr>
          <w:szCs w:val="18"/>
        </w:rPr>
      </w:pPr>
      <w:r w:rsidRPr="00BD304C">
        <w:rPr>
          <w:szCs w:val="18"/>
        </w:rPr>
        <w:t xml:space="preserve">Veiligheidskosten </w:t>
      </w:r>
      <w:r w:rsidR="00AA74CD" w:rsidRPr="00BD304C">
        <w:rPr>
          <w:szCs w:val="18"/>
        </w:rPr>
        <w:t xml:space="preserve">benodigd voor het werken in een TVP, bijvoorbeeld TVP-aanvraag, LWB, </w:t>
      </w:r>
      <w:proofErr w:type="spellStart"/>
      <w:r w:rsidR="00AA74CD" w:rsidRPr="00BD304C">
        <w:rPr>
          <w:szCs w:val="18"/>
        </w:rPr>
        <w:t>kortsluitlanzen</w:t>
      </w:r>
      <w:proofErr w:type="spellEnd"/>
      <w:r w:rsidR="00AA74CD" w:rsidRPr="00BD304C">
        <w:rPr>
          <w:szCs w:val="18"/>
        </w:rPr>
        <w:t>, meeliftkosten</w:t>
      </w:r>
      <w:r w:rsidR="00482201">
        <w:rPr>
          <w:szCs w:val="18"/>
        </w:rPr>
        <w:t xml:space="preserve">, draaiboeken, </w:t>
      </w:r>
      <w:proofErr w:type="spellStart"/>
      <w:r w:rsidR="00482201">
        <w:rPr>
          <w:szCs w:val="18"/>
        </w:rPr>
        <w:t>draaiboekoverleggen</w:t>
      </w:r>
      <w:proofErr w:type="spellEnd"/>
      <w:r w:rsidR="00AA74CD" w:rsidRPr="00BD304C">
        <w:rPr>
          <w:szCs w:val="18"/>
        </w:rPr>
        <w:t xml:space="preserve"> etc..</w:t>
      </w:r>
    </w:p>
    <w:p w14:paraId="69D5DB6D" w14:textId="77777777" w:rsidR="001A68BC" w:rsidRPr="00BD304C" w:rsidRDefault="001A68BC" w:rsidP="00AA74CD">
      <w:pPr>
        <w:rPr>
          <w:szCs w:val="18"/>
        </w:rPr>
      </w:pPr>
    </w:p>
    <w:p w14:paraId="0B1AB4E9" w14:textId="17034074" w:rsidR="00AA74CD" w:rsidRPr="00AA74CD" w:rsidRDefault="00AA74CD" w:rsidP="00AA74CD">
      <w:pPr>
        <w:rPr>
          <w:szCs w:val="18"/>
        </w:rPr>
      </w:pPr>
      <w:r w:rsidRPr="00BD304C">
        <w:rPr>
          <w:szCs w:val="18"/>
        </w:rPr>
        <w:t xml:space="preserve">De kosten genoemd onder </w:t>
      </w:r>
      <w:r w:rsidR="00BD304C" w:rsidRPr="00BD304C">
        <w:rPr>
          <w:szCs w:val="18"/>
        </w:rPr>
        <w:t>punt</w:t>
      </w:r>
      <w:r w:rsidRPr="00BD304C">
        <w:rPr>
          <w:szCs w:val="18"/>
        </w:rPr>
        <w:t xml:space="preserve"> 1 dienen onderdeel te zijn van de eenheidsprijzen zoals opgenomen onder de posten 1 t/m 6.7</w:t>
      </w:r>
      <w:r w:rsidR="00F94E40" w:rsidRPr="00BD304C">
        <w:rPr>
          <w:szCs w:val="18"/>
        </w:rPr>
        <w:t>.</w:t>
      </w:r>
      <w:r w:rsidRPr="00BD304C">
        <w:rPr>
          <w:szCs w:val="18"/>
        </w:rPr>
        <w:t xml:space="preserve"> De kosten genoemd onder </w:t>
      </w:r>
      <w:r w:rsidR="00BD304C" w:rsidRPr="00BD304C">
        <w:rPr>
          <w:szCs w:val="18"/>
        </w:rPr>
        <w:t>punt</w:t>
      </w:r>
      <w:r w:rsidRPr="00BD304C">
        <w:rPr>
          <w:szCs w:val="18"/>
        </w:rPr>
        <w:t xml:space="preserve"> 2 </w:t>
      </w:r>
      <w:r w:rsidR="00BD304C" w:rsidRPr="00BD304C">
        <w:rPr>
          <w:szCs w:val="18"/>
        </w:rPr>
        <w:t xml:space="preserve">kunnen </w:t>
      </w:r>
      <w:r w:rsidRPr="00BD304C">
        <w:rPr>
          <w:szCs w:val="18"/>
        </w:rPr>
        <w:t>worden opgenomen onder post 8.</w:t>
      </w:r>
    </w:p>
    <w:p w14:paraId="20BD4B8F" w14:textId="1908661F" w:rsidR="00AA2EBF" w:rsidRDefault="00AA2EBF" w:rsidP="00D906F5">
      <w:pPr>
        <w:rPr>
          <w:szCs w:val="18"/>
        </w:rPr>
      </w:pPr>
    </w:p>
    <w:p w14:paraId="7BD32B25" w14:textId="3A5A410A" w:rsidR="00AA2EBF" w:rsidRPr="001A68BC" w:rsidRDefault="00AA2EBF" w:rsidP="00AA2EBF">
      <w:pPr>
        <w:rPr>
          <w:b/>
          <w:bCs w:val="0"/>
          <w:szCs w:val="18"/>
        </w:rPr>
      </w:pPr>
      <w:r w:rsidRPr="00B9643A">
        <w:rPr>
          <w:b/>
          <w:bCs w:val="0"/>
          <w:szCs w:val="18"/>
        </w:rPr>
        <w:t>5.2.</w:t>
      </w:r>
      <w:r w:rsidR="001A68BC">
        <w:rPr>
          <w:b/>
          <w:bCs w:val="0"/>
          <w:szCs w:val="18"/>
        </w:rPr>
        <w:t>4</w:t>
      </w:r>
      <w:r w:rsidRPr="00B9643A">
        <w:rPr>
          <w:b/>
          <w:bCs w:val="0"/>
          <w:szCs w:val="18"/>
        </w:rPr>
        <w:t>:</w:t>
      </w:r>
      <w:r>
        <w:rPr>
          <w:szCs w:val="18"/>
        </w:rPr>
        <w:t xml:space="preserve"> Bij prijsvorming </w:t>
      </w:r>
      <w:r w:rsidR="001A68BC">
        <w:rPr>
          <w:szCs w:val="18"/>
        </w:rPr>
        <w:t>kan</w:t>
      </w:r>
      <w:r>
        <w:rPr>
          <w:szCs w:val="18"/>
        </w:rPr>
        <w:t xml:space="preserve"> worden uitgegaan dat er in de huidige situatie geen markering aanwezig is. Het verwijderen van eventuele bestaande markering wordt verrekend op de correctieregel (post 9).</w:t>
      </w:r>
    </w:p>
    <w:p w14:paraId="13FC6EA4" w14:textId="562D3C61" w:rsidR="00646D63" w:rsidRDefault="00646D63" w:rsidP="00D906F5">
      <w:pPr>
        <w:rPr>
          <w:szCs w:val="18"/>
        </w:rPr>
      </w:pPr>
    </w:p>
    <w:p w14:paraId="207234ED" w14:textId="5D37F758" w:rsidR="00646D63" w:rsidRDefault="00646D63" w:rsidP="00D906F5">
      <w:pPr>
        <w:rPr>
          <w:szCs w:val="18"/>
        </w:rPr>
      </w:pPr>
      <w:r w:rsidRPr="00B9643A">
        <w:rPr>
          <w:b/>
          <w:bCs w:val="0"/>
          <w:szCs w:val="18"/>
        </w:rPr>
        <w:t>5.3.3:</w:t>
      </w:r>
      <w:r>
        <w:rPr>
          <w:szCs w:val="18"/>
        </w:rPr>
        <w:t xml:space="preserve"> </w:t>
      </w:r>
      <w:r w:rsidR="00AA2EBF">
        <w:rPr>
          <w:szCs w:val="18"/>
        </w:rPr>
        <w:t xml:space="preserve">Bij prijsvorming </w:t>
      </w:r>
      <w:r w:rsidR="001A68BC">
        <w:rPr>
          <w:szCs w:val="18"/>
        </w:rPr>
        <w:t>kan</w:t>
      </w:r>
      <w:r w:rsidR="00AA2EBF">
        <w:rPr>
          <w:szCs w:val="18"/>
        </w:rPr>
        <w:t xml:space="preserve"> worden uitgegaan dat er in de huidige situatie geen </w:t>
      </w:r>
      <w:proofErr w:type="spellStart"/>
      <w:r w:rsidR="00AA2EBF">
        <w:rPr>
          <w:szCs w:val="18"/>
        </w:rPr>
        <w:t>geleidelijn</w:t>
      </w:r>
      <w:proofErr w:type="spellEnd"/>
      <w:r w:rsidR="00AA2EBF">
        <w:rPr>
          <w:szCs w:val="18"/>
        </w:rPr>
        <w:t xml:space="preserve"> aanwezig is. Het verwijderen van eventuele bestaande </w:t>
      </w:r>
      <w:proofErr w:type="spellStart"/>
      <w:r w:rsidR="00AA2EBF">
        <w:rPr>
          <w:szCs w:val="18"/>
        </w:rPr>
        <w:t>geleidelijnen</w:t>
      </w:r>
      <w:proofErr w:type="spellEnd"/>
      <w:r w:rsidR="00AA2EBF">
        <w:rPr>
          <w:szCs w:val="18"/>
        </w:rPr>
        <w:t xml:space="preserve"> wordt verrekend op de correctieregel (post 9)</w:t>
      </w:r>
      <w:r w:rsidR="00202A18">
        <w:rPr>
          <w:szCs w:val="18"/>
        </w:rPr>
        <w:t>.</w:t>
      </w:r>
    </w:p>
    <w:p w14:paraId="1468AC8A" w14:textId="0EAFF6DD" w:rsidR="00202A18" w:rsidRDefault="00202A18" w:rsidP="00D906F5">
      <w:pPr>
        <w:rPr>
          <w:szCs w:val="18"/>
        </w:rPr>
      </w:pPr>
    </w:p>
    <w:p w14:paraId="0F9E2FC4" w14:textId="3C343D75" w:rsidR="00202A18" w:rsidRDefault="00202A18" w:rsidP="00D906F5">
      <w:pPr>
        <w:rPr>
          <w:szCs w:val="18"/>
        </w:rPr>
      </w:pPr>
      <w:r w:rsidRPr="001A68BC">
        <w:rPr>
          <w:b/>
          <w:bCs w:val="0"/>
          <w:szCs w:val="18"/>
        </w:rPr>
        <w:t>5.4:</w:t>
      </w:r>
      <w:r>
        <w:rPr>
          <w:szCs w:val="18"/>
        </w:rPr>
        <w:t xml:space="preserve"> Het totaal aantal inzetten wordt bij de perronrandmarkering </w:t>
      </w:r>
      <w:r w:rsidR="006025C5">
        <w:rPr>
          <w:szCs w:val="18"/>
        </w:rPr>
        <w:t xml:space="preserve">niet afgerond. </w:t>
      </w:r>
    </w:p>
    <w:p w14:paraId="26304A16" w14:textId="5F2C2679" w:rsidR="00002A50" w:rsidRDefault="00002A50" w:rsidP="00D906F5">
      <w:pPr>
        <w:rPr>
          <w:szCs w:val="18"/>
        </w:rPr>
      </w:pPr>
    </w:p>
    <w:p w14:paraId="3BCCCA19" w14:textId="75A6EA98" w:rsidR="001A1C51" w:rsidRDefault="001A1C51" w:rsidP="00D906F5">
      <w:pPr>
        <w:rPr>
          <w:szCs w:val="18"/>
        </w:rPr>
      </w:pPr>
      <w:r w:rsidRPr="00B9643A">
        <w:rPr>
          <w:b/>
          <w:bCs w:val="0"/>
          <w:szCs w:val="18"/>
        </w:rPr>
        <w:t xml:space="preserve">6.1 </w:t>
      </w:r>
      <w:r w:rsidR="00BD304C">
        <w:rPr>
          <w:b/>
          <w:bCs w:val="0"/>
          <w:szCs w:val="18"/>
        </w:rPr>
        <w:t xml:space="preserve">t/m </w:t>
      </w:r>
      <w:r w:rsidRPr="00B9643A">
        <w:rPr>
          <w:b/>
          <w:bCs w:val="0"/>
          <w:szCs w:val="18"/>
        </w:rPr>
        <w:t>6.</w:t>
      </w:r>
      <w:r w:rsidR="00BD304C">
        <w:rPr>
          <w:b/>
          <w:bCs w:val="0"/>
          <w:szCs w:val="18"/>
        </w:rPr>
        <w:t>4</w:t>
      </w:r>
      <w:r w:rsidRPr="00B9643A">
        <w:rPr>
          <w:b/>
          <w:bCs w:val="0"/>
          <w:szCs w:val="18"/>
        </w:rPr>
        <w:t>:</w:t>
      </w:r>
      <w:r>
        <w:rPr>
          <w:szCs w:val="18"/>
        </w:rPr>
        <w:t xml:space="preserve"> Deze post</w:t>
      </w:r>
      <w:r w:rsidR="00BD304C">
        <w:rPr>
          <w:szCs w:val="18"/>
        </w:rPr>
        <w:t>en</w:t>
      </w:r>
      <w:r>
        <w:rPr>
          <w:szCs w:val="18"/>
        </w:rPr>
        <w:t xml:space="preserve"> betref</w:t>
      </w:r>
      <w:r w:rsidR="00BD304C">
        <w:rPr>
          <w:szCs w:val="18"/>
        </w:rPr>
        <w:t>fen</w:t>
      </w:r>
      <w:r>
        <w:rPr>
          <w:szCs w:val="18"/>
        </w:rPr>
        <w:t xml:space="preserve"> de inzet van een ploeg onder de gegeven omstandigheden (nacht/weekend) inclusief klein materieel. </w:t>
      </w:r>
      <w:r w:rsidR="00BD304C">
        <w:rPr>
          <w:szCs w:val="18"/>
        </w:rPr>
        <w:tab/>
      </w:r>
    </w:p>
    <w:p w14:paraId="3EE8419C" w14:textId="77777777" w:rsidR="001A1C51" w:rsidRDefault="001A1C51" w:rsidP="00D906F5">
      <w:pPr>
        <w:rPr>
          <w:szCs w:val="18"/>
        </w:rPr>
      </w:pPr>
    </w:p>
    <w:p w14:paraId="540234A6" w14:textId="2C8E4964" w:rsidR="00D61776" w:rsidRDefault="00D61776" w:rsidP="00D906F5">
      <w:pPr>
        <w:rPr>
          <w:szCs w:val="18"/>
        </w:rPr>
      </w:pPr>
      <w:r w:rsidRPr="00D61776">
        <w:rPr>
          <w:b/>
          <w:bCs w:val="0"/>
          <w:szCs w:val="18"/>
        </w:rPr>
        <w:t>6.5 en 6.6</w:t>
      </w:r>
      <w:r>
        <w:rPr>
          <w:b/>
          <w:bCs w:val="0"/>
          <w:szCs w:val="18"/>
        </w:rPr>
        <w:t xml:space="preserve">: </w:t>
      </w:r>
      <w:r>
        <w:rPr>
          <w:szCs w:val="18"/>
        </w:rPr>
        <w:t xml:space="preserve">Uitgangspunt is een inzetprijs </w:t>
      </w:r>
      <w:r w:rsidR="00D9434E">
        <w:rPr>
          <w:szCs w:val="18"/>
        </w:rPr>
        <w:t>exclusief de</w:t>
      </w:r>
      <w:r w:rsidR="00B9643A">
        <w:rPr>
          <w:szCs w:val="18"/>
        </w:rPr>
        <w:t xml:space="preserve"> </w:t>
      </w:r>
      <w:r>
        <w:rPr>
          <w:szCs w:val="18"/>
        </w:rPr>
        <w:t>kosten voor aan- en afvoer</w:t>
      </w:r>
      <w:r w:rsidR="00D9434E">
        <w:rPr>
          <w:szCs w:val="18"/>
        </w:rPr>
        <w:t>, de kosten voor aan</w:t>
      </w:r>
      <w:r w:rsidR="00E25A2D">
        <w:rPr>
          <w:szCs w:val="18"/>
        </w:rPr>
        <w:t>-</w:t>
      </w:r>
      <w:r w:rsidR="00D9434E">
        <w:rPr>
          <w:szCs w:val="18"/>
        </w:rPr>
        <w:t xml:space="preserve"> en afvoer worden in</w:t>
      </w:r>
      <w:r w:rsidR="00E25A2D">
        <w:rPr>
          <w:szCs w:val="18"/>
        </w:rPr>
        <w:t xml:space="preserve"> post</w:t>
      </w:r>
      <w:r w:rsidR="00D9434E">
        <w:rPr>
          <w:szCs w:val="18"/>
        </w:rPr>
        <w:t xml:space="preserve"> 6.7 verrekend.</w:t>
      </w:r>
    </w:p>
    <w:p w14:paraId="31197935" w14:textId="394BAA24" w:rsidR="00D9434E" w:rsidRDefault="00D9434E" w:rsidP="00D906F5">
      <w:pPr>
        <w:rPr>
          <w:szCs w:val="18"/>
        </w:rPr>
      </w:pPr>
    </w:p>
    <w:p w14:paraId="26CAF049" w14:textId="26FC7FFC" w:rsidR="00D9434E" w:rsidRDefault="00D9434E" w:rsidP="00D906F5">
      <w:pPr>
        <w:rPr>
          <w:szCs w:val="18"/>
        </w:rPr>
      </w:pPr>
      <w:r w:rsidRPr="00B9643A">
        <w:rPr>
          <w:b/>
          <w:bCs w:val="0"/>
          <w:szCs w:val="18"/>
        </w:rPr>
        <w:t>6.7:</w:t>
      </w:r>
      <w:r>
        <w:rPr>
          <w:szCs w:val="18"/>
        </w:rPr>
        <w:t xml:space="preserve"> Voor de hoogte van de aan</w:t>
      </w:r>
      <w:r w:rsidR="009F3139">
        <w:rPr>
          <w:szCs w:val="18"/>
        </w:rPr>
        <w:t>-</w:t>
      </w:r>
      <w:r>
        <w:rPr>
          <w:szCs w:val="18"/>
        </w:rPr>
        <w:t xml:space="preserve"> en afvoerkosten van en krol dient gegadigde een mixprijs voor nacht en weekend op te geven. Tarief geldt dan dus voor zo</w:t>
      </w:r>
      <w:r w:rsidR="003C57A5">
        <w:rPr>
          <w:szCs w:val="18"/>
        </w:rPr>
        <w:t>w</w:t>
      </w:r>
      <w:r>
        <w:rPr>
          <w:szCs w:val="18"/>
        </w:rPr>
        <w:t>el nacht</w:t>
      </w:r>
      <w:r w:rsidR="00E25A2D">
        <w:rPr>
          <w:szCs w:val="18"/>
        </w:rPr>
        <w:t>-</w:t>
      </w:r>
      <w:r>
        <w:rPr>
          <w:szCs w:val="18"/>
        </w:rPr>
        <w:t xml:space="preserve"> als weekend transport.</w:t>
      </w:r>
    </w:p>
    <w:p w14:paraId="1C43C485" w14:textId="6ED6DCC2" w:rsidR="004671CA" w:rsidRDefault="004671CA" w:rsidP="00D906F5">
      <w:pPr>
        <w:rPr>
          <w:szCs w:val="18"/>
        </w:rPr>
      </w:pPr>
    </w:p>
    <w:p w14:paraId="43DFF264" w14:textId="172DB740" w:rsidR="004671CA" w:rsidRPr="00D61776" w:rsidRDefault="004671CA" w:rsidP="00E469A0">
      <w:pPr>
        <w:rPr>
          <w:b/>
          <w:bCs w:val="0"/>
          <w:szCs w:val="18"/>
        </w:rPr>
      </w:pPr>
      <w:r w:rsidRPr="00E25A2D">
        <w:rPr>
          <w:b/>
          <w:bCs w:val="0"/>
          <w:szCs w:val="18"/>
        </w:rPr>
        <w:t>6.8:</w:t>
      </w:r>
      <w:r w:rsidRPr="00E25A2D">
        <w:rPr>
          <w:szCs w:val="18"/>
        </w:rPr>
        <w:t xml:space="preserve"> Uitgangspunt is proefsleuven ten behoeve van het vervangen/stellen van keerwanden</w:t>
      </w:r>
      <w:r w:rsidR="00E469A0" w:rsidRPr="00E25A2D">
        <w:rPr>
          <w:szCs w:val="18"/>
        </w:rPr>
        <w:t xml:space="preserve"> inclusief veiligheidskosten benodigd voor het werken in een TVP, bijvoorbeeld TVP-aanvraag, LWB, </w:t>
      </w:r>
      <w:proofErr w:type="spellStart"/>
      <w:r w:rsidR="00E469A0" w:rsidRPr="00E25A2D">
        <w:rPr>
          <w:szCs w:val="18"/>
        </w:rPr>
        <w:t>kortsluitlanzen</w:t>
      </w:r>
      <w:proofErr w:type="spellEnd"/>
      <w:r w:rsidR="00E469A0" w:rsidRPr="00E25A2D">
        <w:rPr>
          <w:szCs w:val="18"/>
        </w:rPr>
        <w:t>, meeliftkosten etc</w:t>
      </w:r>
      <w:r w:rsidR="00E25A2D">
        <w:rPr>
          <w:szCs w:val="18"/>
        </w:rPr>
        <w:t xml:space="preserve">. </w:t>
      </w:r>
      <w:r w:rsidR="00E93AC2" w:rsidRPr="00E25A2D">
        <w:rPr>
          <w:szCs w:val="18"/>
        </w:rPr>
        <w:t>Het totaal aantal inzetten op deze activiteit wordt naar boven afgerond op het dichtstbijzijnde gehele getal.</w:t>
      </w:r>
    </w:p>
    <w:p w14:paraId="73E09ED8" w14:textId="6401229D" w:rsidR="00D61776" w:rsidRDefault="00D61776" w:rsidP="00D906F5">
      <w:pPr>
        <w:rPr>
          <w:szCs w:val="18"/>
        </w:rPr>
      </w:pPr>
    </w:p>
    <w:p w14:paraId="1A99D494" w14:textId="7C032CA6" w:rsidR="0096445C" w:rsidRDefault="0015688E" w:rsidP="00D906F5">
      <w:pPr>
        <w:rPr>
          <w:szCs w:val="18"/>
        </w:rPr>
      </w:pPr>
      <w:r w:rsidRPr="0015688E">
        <w:rPr>
          <w:b/>
          <w:bCs w:val="0"/>
          <w:szCs w:val="18"/>
        </w:rPr>
        <w:t>7</w:t>
      </w:r>
      <w:r w:rsidR="00DA3D7D">
        <w:rPr>
          <w:b/>
          <w:bCs w:val="0"/>
          <w:szCs w:val="18"/>
        </w:rPr>
        <w:t xml:space="preserve">.1 </w:t>
      </w:r>
      <w:r w:rsidRPr="0015688E">
        <w:rPr>
          <w:b/>
          <w:bCs w:val="0"/>
          <w:szCs w:val="18"/>
        </w:rPr>
        <w:t>:</w:t>
      </w:r>
      <w:r>
        <w:rPr>
          <w:szCs w:val="18"/>
        </w:rPr>
        <w:t xml:space="preserve"> </w:t>
      </w:r>
      <w:r w:rsidR="001164C4">
        <w:rPr>
          <w:szCs w:val="18"/>
        </w:rPr>
        <w:t>I</w:t>
      </w:r>
      <w:r>
        <w:rPr>
          <w:szCs w:val="18"/>
        </w:rPr>
        <w:t xml:space="preserve">n </w:t>
      </w:r>
      <w:r w:rsidR="00E25A2D">
        <w:rPr>
          <w:szCs w:val="18"/>
        </w:rPr>
        <w:t>deze post</w:t>
      </w:r>
      <w:r w:rsidR="001164C4">
        <w:rPr>
          <w:szCs w:val="18"/>
        </w:rPr>
        <w:t>en</w:t>
      </w:r>
      <w:r w:rsidR="00E25A2D">
        <w:rPr>
          <w:szCs w:val="18"/>
        </w:rPr>
        <w:t xml:space="preserve"> </w:t>
      </w:r>
      <w:r>
        <w:rPr>
          <w:szCs w:val="18"/>
        </w:rPr>
        <w:t xml:space="preserve">wordt het aantal </w:t>
      </w:r>
      <w:r w:rsidR="00E45D9E">
        <w:rPr>
          <w:szCs w:val="18"/>
        </w:rPr>
        <w:t>nacht</w:t>
      </w:r>
      <w:r>
        <w:rPr>
          <w:szCs w:val="18"/>
        </w:rPr>
        <w:t>inzetten bepaald.</w:t>
      </w:r>
      <w:r w:rsidR="00AF074F">
        <w:rPr>
          <w:szCs w:val="18"/>
        </w:rPr>
        <w:t xml:space="preserve"> De verrekening van hiermee samenhangende veiligheidskosten (NVW) en meeliftkosten vindt plaats in post 8.</w:t>
      </w:r>
    </w:p>
    <w:p w14:paraId="44F7873F" w14:textId="77777777" w:rsidR="0096445C" w:rsidRDefault="0096445C" w:rsidP="00D906F5">
      <w:pPr>
        <w:rPr>
          <w:szCs w:val="18"/>
        </w:rPr>
      </w:pPr>
    </w:p>
    <w:p w14:paraId="179E0642" w14:textId="50100866" w:rsidR="00D61776" w:rsidRPr="00610CA1" w:rsidRDefault="00D61776" w:rsidP="00610CA1">
      <w:pPr>
        <w:rPr>
          <w:szCs w:val="18"/>
        </w:rPr>
      </w:pPr>
      <w:r w:rsidRPr="00AC5CFB">
        <w:rPr>
          <w:b/>
          <w:bCs w:val="0"/>
          <w:szCs w:val="18"/>
        </w:rPr>
        <w:t>7.1.1:</w:t>
      </w:r>
      <w:r>
        <w:rPr>
          <w:szCs w:val="18"/>
        </w:rPr>
        <w:t xml:space="preserve"> </w:t>
      </w:r>
      <w:r w:rsidR="00E25A2D">
        <w:rPr>
          <w:szCs w:val="18"/>
        </w:rPr>
        <w:t xml:space="preserve">Het totaal aantal nachtinzetten wordt bepaald door de som </w:t>
      </w:r>
      <w:r w:rsidR="007E79D9">
        <w:rPr>
          <w:szCs w:val="18"/>
        </w:rPr>
        <w:t xml:space="preserve">te nemen </w:t>
      </w:r>
      <w:r w:rsidR="00E25A2D">
        <w:rPr>
          <w:szCs w:val="18"/>
        </w:rPr>
        <w:t xml:space="preserve">van de </w:t>
      </w:r>
      <w:r w:rsidR="00DA3D7D">
        <w:rPr>
          <w:szCs w:val="18"/>
        </w:rPr>
        <w:t xml:space="preserve">(veelal) </w:t>
      </w:r>
      <w:r w:rsidR="00E25A2D">
        <w:rPr>
          <w:szCs w:val="18"/>
        </w:rPr>
        <w:t>niet afgeronde nachtinzetten. I</w:t>
      </w:r>
      <w:r>
        <w:rPr>
          <w:szCs w:val="18"/>
        </w:rPr>
        <w:t xml:space="preserve">nzetten ten behoeve van </w:t>
      </w:r>
      <w:r w:rsidR="005E6639">
        <w:rPr>
          <w:szCs w:val="18"/>
        </w:rPr>
        <w:t>het aanbrengen van</w:t>
      </w:r>
      <w:r w:rsidRPr="00225EE5">
        <w:rPr>
          <w:szCs w:val="18"/>
        </w:rPr>
        <w:t xml:space="preserve"> per</w:t>
      </w:r>
      <w:r w:rsidRPr="00225EE5">
        <w:rPr>
          <w:szCs w:val="18"/>
        </w:rPr>
        <w:t>ronrandmarkering (</w:t>
      </w:r>
      <w:r w:rsidR="00E25A2D" w:rsidRPr="00225EE5">
        <w:rPr>
          <w:szCs w:val="18"/>
        </w:rPr>
        <w:t xml:space="preserve">post </w:t>
      </w:r>
      <w:r w:rsidRPr="00225EE5">
        <w:rPr>
          <w:szCs w:val="18"/>
        </w:rPr>
        <w:t>5.</w:t>
      </w:r>
      <w:r w:rsidR="00E25A2D" w:rsidRPr="00225EE5">
        <w:rPr>
          <w:szCs w:val="18"/>
        </w:rPr>
        <w:t>4</w:t>
      </w:r>
      <w:r w:rsidRPr="00225EE5">
        <w:rPr>
          <w:szCs w:val="18"/>
        </w:rPr>
        <w:t xml:space="preserve">) </w:t>
      </w:r>
      <w:r w:rsidR="008B4EAC" w:rsidRPr="00225EE5">
        <w:rPr>
          <w:szCs w:val="18"/>
        </w:rPr>
        <w:t xml:space="preserve">worden </w:t>
      </w:r>
      <w:r w:rsidR="00E45D9E" w:rsidRPr="00225EE5">
        <w:rPr>
          <w:szCs w:val="18"/>
        </w:rPr>
        <w:t xml:space="preserve">hier </w:t>
      </w:r>
      <w:r w:rsidR="004A5DC2" w:rsidRPr="00225EE5">
        <w:rPr>
          <w:szCs w:val="18"/>
        </w:rPr>
        <w:t xml:space="preserve">niet </w:t>
      </w:r>
      <w:r w:rsidR="008B4EAC" w:rsidRPr="00225EE5">
        <w:rPr>
          <w:szCs w:val="18"/>
        </w:rPr>
        <w:t>m</w:t>
      </w:r>
      <w:r w:rsidRPr="00225EE5">
        <w:rPr>
          <w:szCs w:val="18"/>
        </w:rPr>
        <w:t>eegereken</w:t>
      </w:r>
      <w:r w:rsidR="008B4EAC" w:rsidRPr="00225EE5">
        <w:rPr>
          <w:szCs w:val="18"/>
        </w:rPr>
        <w:t>d, d</w:t>
      </w:r>
      <w:r w:rsidR="008B52CA" w:rsidRPr="00225EE5">
        <w:rPr>
          <w:szCs w:val="18"/>
        </w:rPr>
        <w:t xml:space="preserve">eze </w:t>
      </w:r>
      <w:r w:rsidR="008B4EAC" w:rsidRPr="00225EE5">
        <w:rPr>
          <w:szCs w:val="18"/>
        </w:rPr>
        <w:t xml:space="preserve">inzetten </w:t>
      </w:r>
      <w:r w:rsidR="008B52CA" w:rsidRPr="00225EE5">
        <w:rPr>
          <w:szCs w:val="18"/>
        </w:rPr>
        <w:t>word</w:t>
      </w:r>
      <w:r w:rsidR="00534F94" w:rsidRPr="00225EE5">
        <w:rPr>
          <w:szCs w:val="18"/>
        </w:rPr>
        <w:t>en</w:t>
      </w:r>
      <w:r w:rsidR="008B52CA" w:rsidRPr="00225EE5">
        <w:rPr>
          <w:szCs w:val="18"/>
        </w:rPr>
        <w:t xml:space="preserve"> </w:t>
      </w:r>
      <w:r w:rsidR="008B4EAC" w:rsidRPr="00225EE5">
        <w:rPr>
          <w:szCs w:val="18"/>
        </w:rPr>
        <w:t>berekend</w:t>
      </w:r>
      <w:r w:rsidR="008B52CA" w:rsidRPr="00225EE5">
        <w:rPr>
          <w:szCs w:val="18"/>
        </w:rPr>
        <w:t xml:space="preserve"> in post 7.1.4</w:t>
      </w:r>
      <w:r w:rsidR="00E25A2D" w:rsidRPr="00225EE5">
        <w:rPr>
          <w:szCs w:val="18"/>
        </w:rPr>
        <w:t>.</w:t>
      </w:r>
    </w:p>
    <w:p w14:paraId="244DFC34" w14:textId="77777777" w:rsidR="00D61776" w:rsidRDefault="00D61776" w:rsidP="00D906F5">
      <w:pPr>
        <w:rPr>
          <w:szCs w:val="18"/>
        </w:rPr>
      </w:pPr>
    </w:p>
    <w:p w14:paraId="677C6287" w14:textId="56050C5D" w:rsidR="00002A50" w:rsidRPr="00002A50" w:rsidRDefault="00002A50" w:rsidP="00002A50">
      <w:pPr>
        <w:rPr>
          <w:szCs w:val="18"/>
        </w:rPr>
      </w:pPr>
      <w:r w:rsidRPr="00E45D9E">
        <w:rPr>
          <w:b/>
          <w:bCs w:val="0"/>
          <w:szCs w:val="18"/>
        </w:rPr>
        <w:t>7.1.2:</w:t>
      </w:r>
      <w:r w:rsidRPr="00E45D9E">
        <w:rPr>
          <w:szCs w:val="18"/>
        </w:rPr>
        <w:t xml:space="preserve"> </w:t>
      </w:r>
      <w:r w:rsidR="00DA3D7D">
        <w:rPr>
          <w:szCs w:val="18"/>
        </w:rPr>
        <w:t xml:space="preserve">Hier </w:t>
      </w:r>
      <w:r w:rsidRPr="00002A50">
        <w:rPr>
          <w:szCs w:val="18"/>
        </w:rPr>
        <w:t xml:space="preserve">wordt </w:t>
      </w:r>
      <w:r w:rsidR="00B5125C">
        <w:rPr>
          <w:szCs w:val="18"/>
        </w:rPr>
        <w:t xml:space="preserve">van post 7.1.1. een </w:t>
      </w:r>
      <w:r w:rsidRPr="00002A50">
        <w:rPr>
          <w:szCs w:val="18"/>
        </w:rPr>
        <w:t xml:space="preserve">afronding berekend met </w:t>
      </w:r>
      <w:r>
        <w:rPr>
          <w:szCs w:val="18"/>
        </w:rPr>
        <w:t xml:space="preserve">de volgende </w:t>
      </w:r>
      <w:r w:rsidRPr="00002A50">
        <w:rPr>
          <w:szCs w:val="18"/>
        </w:rPr>
        <w:t>uitgangspunten:</w:t>
      </w:r>
    </w:p>
    <w:p w14:paraId="29DCD579" w14:textId="139C5456" w:rsidR="00002A50" w:rsidRDefault="00D61776" w:rsidP="00002A50">
      <w:pPr>
        <w:pStyle w:val="Lijstalinea"/>
        <w:numPr>
          <w:ilvl w:val="1"/>
          <w:numId w:val="2"/>
        </w:numPr>
        <w:rPr>
          <w:szCs w:val="18"/>
        </w:rPr>
      </w:pPr>
      <w:r>
        <w:rPr>
          <w:szCs w:val="18"/>
        </w:rPr>
        <w:t>T</w:t>
      </w:r>
      <w:r w:rsidR="00002A50" w:rsidRPr="00D32D82">
        <w:rPr>
          <w:szCs w:val="18"/>
        </w:rPr>
        <w:t>ot 5 inzetten worden naar boven afgerond op het dichtstbijzijnde gehele getal.</w:t>
      </w:r>
    </w:p>
    <w:p w14:paraId="17F6432C" w14:textId="3A8C1559" w:rsidR="00002A50" w:rsidRDefault="00002A50" w:rsidP="00002A50">
      <w:pPr>
        <w:pStyle w:val="Lijstalinea"/>
        <w:numPr>
          <w:ilvl w:val="1"/>
          <w:numId w:val="2"/>
        </w:numPr>
        <w:rPr>
          <w:szCs w:val="18"/>
        </w:rPr>
      </w:pPr>
      <w:r w:rsidRPr="00D32D82">
        <w:rPr>
          <w:szCs w:val="18"/>
        </w:rPr>
        <w:t xml:space="preserve">Vanaf 5 inzetten wordt afgerekend op basis van </w:t>
      </w:r>
      <w:r w:rsidR="00C9096D">
        <w:rPr>
          <w:szCs w:val="18"/>
        </w:rPr>
        <w:t xml:space="preserve">de niet afgeronde </w:t>
      </w:r>
      <w:r w:rsidRPr="00D32D82">
        <w:rPr>
          <w:szCs w:val="18"/>
        </w:rPr>
        <w:t>rekenkundige inzet</w:t>
      </w:r>
      <w:r w:rsidR="00C9096D">
        <w:rPr>
          <w:szCs w:val="18"/>
        </w:rPr>
        <w:t>, omdat er</w:t>
      </w:r>
      <w:r w:rsidR="00B5125C">
        <w:rPr>
          <w:szCs w:val="18"/>
        </w:rPr>
        <w:t xml:space="preserve"> in dat geval </w:t>
      </w:r>
      <w:r w:rsidR="00C9096D">
        <w:rPr>
          <w:szCs w:val="18"/>
        </w:rPr>
        <w:t xml:space="preserve">vanuit wordt gegaan dat bij een relatief groot aantal inzetten kan worden geoptimaliseerd door </w:t>
      </w:r>
      <w:r w:rsidR="00B5125C">
        <w:rPr>
          <w:szCs w:val="18"/>
        </w:rPr>
        <w:t xml:space="preserve">bijvoorbeeld </w:t>
      </w:r>
      <w:r w:rsidR="00C9096D">
        <w:rPr>
          <w:szCs w:val="18"/>
        </w:rPr>
        <w:t>de inzet van extra materieel/personen</w:t>
      </w:r>
      <w:r w:rsidR="00B5125C">
        <w:rPr>
          <w:szCs w:val="18"/>
        </w:rPr>
        <w:t>.</w:t>
      </w:r>
    </w:p>
    <w:p w14:paraId="5D7BBC02" w14:textId="7263D4F6" w:rsidR="00002A50" w:rsidRDefault="00B5125C" w:rsidP="00002A50">
      <w:pPr>
        <w:rPr>
          <w:szCs w:val="18"/>
        </w:rPr>
      </w:pPr>
      <w:r>
        <w:rPr>
          <w:szCs w:val="18"/>
        </w:rPr>
        <w:t>Als</w:t>
      </w:r>
      <w:r w:rsidR="00002A50">
        <w:rPr>
          <w:szCs w:val="18"/>
        </w:rPr>
        <w:t xml:space="preserve"> eenheidsprijs wordt </w:t>
      </w:r>
      <w:r>
        <w:rPr>
          <w:szCs w:val="18"/>
        </w:rPr>
        <w:t>per deelopdracht de opgegeven eenheidsprijs van de realistisch in te zetten ploeg ingevuld</w:t>
      </w:r>
      <w:r w:rsidR="00DA3D7D">
        <w:rPr>
          <w:szCs w:val="18"/>
        </w:rPr>
        <w:t xml:space="preserve"> door opdrachtnemer.</w:t>
      </w:r>
    </w:p>
    <w:p w14:paraId="78A12C2D" w14:textId="3FFDD849" w:rsidR="00ED4E35" w:rsidRDefault="00ED4E35" w:rsidP="00002A50">
      <w:pPr>
        <w:rPr>
          <w:szCs w:val="18"/>
        </w:rPr>
      </w:pPr>
    </w:p>
    <w:p w14:paraId="085F2ECE" w14:textId="4E6FE827" w:rsidR="00AC5CFB" w:rsidRDefault="00AC5CFB" w:rsidP="00002A50">
      <w:pPr>
        <w:rPr>
          <w:szCs w:val="18"/>
        </w:rPr>
      </w:pPr>
      <w:r w:rsidRPr="00AC5CFB">
        <w:rPr>
          <w:b/>
          <w:bCs w:val="0"/>
          <w:szCs w:val="18"/>
        </w:rPr>
        <w:t>7.1.3:</w:t>
      </w:r>
      <w:r>
        <w:rPr>
          <w:szCs w:val="18"/>
        </w:rPr>
        <w:t xml:space="preserve"> </w:t>
      </w:r>
      <w:r w:rsidR="00D40C16">
        <w:rPr>
          <w:szCs w:val="18"/>
        </w:rPr>
        <w:t>Als</w:t>
      </w:r>
      <w:r>
        <w:rPr>
          <w:szCs w:val="18"/>
        </w:rPr>
        <w:t xml:space="preserve"> er </w:t>
      </w:r>
      <w:r w:rsidR="00EA5A09">
        <w:rPr>
          <w:szCs w:val="18"/>
        </w:rPr>
        <w:t xml:space="preserve">tijdens een nachtelijke TVP </w:t>
      </w:r>
      <w:r>
        <w:rPr>
          <w:szCs w:val="18"/>
        </w:rPr>
        <w:t xml:space="preserve">naast </w:t>
      </w:r>
      <w:r w:rsidR="00A13F42">
        <w:rPr>
          <w:szCs w:val="18"/>
        </w:rPr>
        <w:t>het aanbrengen van</w:t>
      </w:r>
      <w:r>
        <w:rPr>
          <w:szCs w:val="18"/>
        </w:rPr>
        <w:t xml:space="preserve"> perronrandmarkeringen ook andere werkzaamheden plaatsvinden dan wordt </w:t>
      </w:r>
      <w:r w:rsidR="00A13F42">
        <w:rPr>
          <w:szCs w:val="18"/>
        </w:rPr>
        <w:t xml:space="preserve">slechts </w:t>
      </w:r>
      <w:r>
        <w:rPr>
          <w:szCs w:val="18"/>
        </w:rPr>
        <w:t xml:space="preserve">1 inzet gerekend voor </w:t>
      </w:r>
      <w:r w:rsidR="00A13F42">
        <w:rPr>
          <w:szCs w:val="18"/>
        </w:rPr>
        <w:t>(</w:t>
      </w:r>
      <w:r>
        <w:rPr>
          <w:szCs w:val="18"/>
        </w:rPr>
        <w:t>de afronding van</w:t>
      </w:r>
      <w:r w:rsidR="00A13F42">
        <w:rPr>
          <w:szCs w:val="18"/>
        </w:rPr>
        <w:t>)</w:t>
      </w:r>
      <w:r>
        <w:rPr>
          <w:szCs w:val="18"/>
        </w:rPr>
        <w:t xml:space="preserve"> de perronrandwerkzaamheden.</w:t>
      </w:r>
      <w:r w:rsidRPr="00AC5CFB">
        <w:t xml:space="preserve"> </w:t>
      </w:r>
      <w:r w:rsidRPr="00AC5CFB">
        <w:rPr>
          <w:szCs w:val="18"/>
        </w:rPr>
        <w:t xml:space="preserve">Wanneer er </w:t>
      </w:r>
      <w:r>
        <w:rPr>
          <w:szCs w:val="18"/>
        </w:rPr>
        <w:t xml:space="preserve">alleen perronrandwerkzaamheden </w:t>
      </w:r>
      <w:r w:rsidR="00EA5A09">
        <w:rPr>
          <w:szCs w:val="18"/>
        </w:rPr>
        <w:t xml:space="preserve">en/of de werkzaamheden in een weekend TVP plaats vinden </w:t>
      </w:r>
      <w:r>
        <w:rPr>
          <w:szCs w:val="18"/>
        </w:rPr>
        <w:t xml:space="preserve">dan wordt deze extra nacht niet gerekend. </w:t>
      </w:r>
    </w:p>
    <w:p w14:paraId="0F184ADC" w14:textId="31FC883B" w:rsidR="00DA3D7D" w:rsidRDefault="00DA3D7D" w:rsidP="00002A50">
      <w:pPr>
        <w:rPr>
          <w:szCs w:val="18"/>
        </w:rPr>
      </w:pPr>
    </w:p>
    <w:p w14:paraId="4002FCA6" w14:textId="0437E717" w:rsidR="00DA3D7D" w:rsidRDefault="00DA3D7D" w:rsidP="00002A50">
      <w:pPr>
        <w:rPr>
          <w:szCs w:val="18"/>
        </w:rPr>
      </w:pPr>
      <w:r w:rsidRPr="00DA3D7D">
        <w:rPr>
          <w:b/>
          <w:bCs w:val="0"/>
          <w:szCs w:val="18"/>
        </w:rPr>
        <w:t>7.1.4:</w:t>
      </w:r>
      <w:r>
        <w:rPr>
          <w:szCs w:val="18"/>
        </w:rPr>
        <w:t xml:space="preserve"> </w:t>
      </w:r>
      <w:r>
        <w:rPr>
          <w:szCs w:val="18"/>
        </w:rPr>
        <w:t xml:space="preserve">Als er tijdens een nachtelijke TVP </w:t>
      </w:r>
      <w:r w:rsidRPr="007551A5">
        <w:rPr>
          <w:szCs w:val="18"/>
          <w:u w:val="single"/>
        </w:rPr>
        <w:t xml:space="preserve">alleen </w:t>
      </w:r>
      <w:r>
        <w:rPr>
          <w:szCs w:val="18"/>
        </w:rPr>
        <w:t xml:space="preserve">perronrandmarkeringen </w:t>
      </w:r>
      <w:r w:rsidR="00A13F42">
        <w:rPr>
          <w:szCs w:val="18"/>
        </w:rPr>
        <w:t xml:space="preserve">worden aangebracht (posten 5.4.1 en 5.4.2) </w:t>
      </w:r>
      <w:r>
        <w:rPr>
          <w:szCs w:val="18"/>
        </w:rPr>
        <w:t xml:space="preserve">dan wordt in deze post </w:t>
      </w:r>
      <w:r w:rsidR="00A13F42">
        <w:rPr>
          <w:szCs w:val="18"/>
        </w:rPr>
        <w:t xml:space="preserve">7.1.4. </w:t>
      </w:r>
      <w:r>
        <w:rPr>
          <w:szCs w:val="18"/>
        </w:rPr>
        <w:t xml:space="preserve">het aantal </w:t>
      </w:r>
      <w:r w:rsidR="005E6639">
        <w:rPr>
          <w:szCs w:val="18"/>
        </w:rPr>
        <w:t xml:space="preserve">niet afgeronde </w:t>
      </w:r>
      <w:r>
        <w:rPr>
          <w:szCs w:val="18"/>
        </w:rPr>
        <w:t>nacht-inzetten daarvoor bepaald.</w:t>
      </w:r>
      <w:r w:rsidR="00A13F42">
        <w:rPr>
          <w:szCs w:val="18"/>
        </w:rPr>
        <w:t xml:space="preserve"> </w:t>
      </w:r>
    </w:p>
    <w:p w14:paraId="3DE59041" w14:textId="2ADBDDDD" w:rsidR="00DA3D7D" w:rsidRDefault="00DA3D7D" w:rsidP="00002A50">
      <w:pPr>
        <w:rPr>
          <w:szCs w:val="18"/>
        </w:rPr>
      </w:pPr>
    </w:p>
    <w:p w14:paraId="4FDB2F5E" w14:textId="43BC1FA3" w:rsidR="00DA3D7D" w:rsidRDefault="00DA3D7D" w:rsidP="00002A50">
      <w:pPr>
        <w:rPr>
          <w:szCs w:val="18"/>
        </w:rPr>
      </w:pPr>
      <w:r w:rsidRPr="00DA3D7D">
        <w:rPr>
          <w:b/>
          <w:bCs w:val="0"/>
          <w:szCs w:val="18"/>
        </w:rPr>
        <w:t>7.1.5:</w:t>
      </w:r>
      <w:r>
        <w:rPr>
          <w:szCs w:val="18"/>
        </w:rPr>
        <w:t xml:space="preserve"> dit betreft de som van 7.1.1. </w:t>
      </w:r>
      <w:r w:rsidRPr="00DA3D7D">
        <w:rPr>
          <w:szCs w:val="18"/>
          <w:vertAlign w:val="superscript"/>
        </w:rPr>
        <w:t>t</w:t>
      </w:r>
      <w:r>
        <w:rPr>
          <w:szCs w:val="18"/>
        </w:rPr>
        <w:t>/</w:t>
      </w:r>
      <w:r w:rsidRPr="00DA3D7D">
        <w:rPr>
          <w:szCs w:val="18"/>
          <w:vertAlign w:val="subscript"/>
        </w:rPr>
        <w:t>m</w:t>
      </w:r>
      <w:r>
        <w:rPr>
          <w:szCs w:val="18"/>
        </w:rPr>
        <w:t xml:space="preserve"> 7.1.4</w:t>
      </w:r>
    </w:p>
    <w:p w14:paraId="2316972B" w14:textId="34B21620" w:rsidR="00DA3D7D" w:rsidRDefault="00DA3D7D" w:rsidP="00002A50">
      <w:pPr>
        <w:rPr>
          <w:szCs w:val="18"/>
        </w:rPr>
      </w:pPr>
    </w:p>
    <w:p w14:paraId="56579B22" w14:textId="0CFF18AA" w:rsidR="00DA3D7D" w:rsidRDefault="00DA3D7D" w:rsidP="00DA3D7D">
      <w:pPr>
        <w:rPr>
          <w:szCs w:val="18"/>
        </w:rPr>
      </w:pPr>
      <w:r w:rsidRPr="0015688E">
        <w:rPr>
          <w:b/>
          <w:bCs w:val="0"/>
          <w:szCs w:val="18"/>
        </w:rPr>
        <w:t>7</w:t>
      </w:r>
      <w:r>
        <w:rPr>
          <w:b/>
          <w:bCs w:val="0"/>
          <w:szCs w:val="18"/>
        </w:rPr>
        <w:t xml:space="preserve">.2 </w:t>
      </w:r>
      <w:r w:rsidRPr="0015688E">
        <w:rPr>
          <w:b/>
          <w:bCs w:val="0"/>
          <w:szCs w:val="18"/>
        </w:rPr>
        <w:t>:</w:t>
      </w:r>
      <w:r>
        <w:rPr>
          <w:szCs w:val="18"/>
        </w:rPr>
        <w:t xml:space="preserve"> In deze posten wordt het aantal weekendinzetten bepaald.</w:t>
      </w:r>
      <w:r w:rsidR="00AF074F">
        <w:rPr>
          <w:szCs w:val="18"/>
        </w:rPr>
        <w:t xml:space="preserve"> De verrekening van hiermee samenhangende veiligheidskosten (NVW) en meeliftkosten vindt plaats in post 8.</w:t>
      </w:r>
    </w:p>
    <w:p w14:paraId="136440AC" w14:textId="4777DC16" w:rsidR="00DA3D7D" w:rsidRDefault="00DA3D7D" w:rsidP="00DA3D7D">
      <w:pPr>
        <w:rPr>
          <w:szCs w:val="18"/>
        </w:rPr>
      </w:pPr>
    </w:p>
    <w:p w14:paraId="15745A04" w14:textId="5C30D810" w:rsidR="00377E6C" w:rsidRDefault="00377E6C" w:rsidP="00377E6C">
      <w:pPr>
        <w:rPr>
          <w:szCs w:val="18"/>
        </w:rPr>
      </w:pPr>
      <w:r w:rsidRPr="00AC5CFB">
        <w:rPr>
          <w:b/>
          <w:bCs w:val="0"/>
          <w:szCs w:val="18"/>
        </w:rPr>
        <w:t>7</w:t>
      </w:r>
      <w:r>
        <w:rPr>
          <w:b/>
          <w:bCs w:val="0"/>
          <w:szCs w:val="18"/>
        </w:rPr>
        <w:t>.2</w:t>
      </w:r>
      <w:r w:rsidR="005E6639">
        <w:rPr>
          <w:b/>
          <w:bCs w:val="0"/>
          <w:szCs w:val="18"/>
        </w:rPr>
        <w:t>.1</w:t>
      </w:r>
      <w:r w:rsidRPr="00AC5CFB">
        <w:rPr>
          <w:b/>
          <w:bCs w:val="0"/>
          <w:szCs w:val="18"/>
        </w:rPr>
        <w:t>:</w:t>
      </w:r>
      <w:r>
        <w:rPr>
          <w:szCs w:val="18"/>
        </w:rPr>
        <w:t xml:space="preserve"> Het totaal aantal weekendinzetten wordt bepaald door de som te nemen van de (veelal) niet afgeronde weekendinzetten. Inzetten ten behoeve van </w:t>
      </w:r>
      <w:r w:rsidR="005E6639">
        <w:rPr>
          <w:szCs w:val="18"/>
        </w:rPr>
        <w:t>het aanbrengen van</w:t>
      </w:r>
      <w:r w:rsidRPr="00225EE5">
        <w:rPr>
          <w:szCs w:val="18"/>
        </w:rPr>
        <w:t xml:space="preserve"> perronrandmarkering (post 5.4) worden hier niet meegerekend, deze inzetten worden berekend in post 7.</w:t>
      </w:r>
      <w:r w:rsidR="005E6639">
        <w:rPr>
          <w:szCs w:val="18"/>
        </w:rPr>
        <w:t>2.2</w:t>
      </w:r>
      <w:r w:rsidRPr="00225EE5">
        <w:rPr>
          <w:szCs w:val="18"/>
        </w:rPr>
        <w:t>.</w:t>
      </w:r>
    </w:p>
    <w:p w14:paraId="58DDD5D9" w14:textId="5161BF39" w:rsidR="005E6639" w:rsidRDefault="005E6639" w:rsidP="00377E6C">
      <w:pPr>
        <w:rPr>
          <w:szCs w:val="18"/>
        </w:rPr>
      </w:pPr>
    </w:p>
    <w:p w14:paraId="2DC38B94" w14:textId="766EDA6A" w:rsidR="005E6639" w:rsidRDefault="005E6639" w:rsidP="005E6639">
      <w:pPr>
        <w:rPr>
          <w:szCs w:val="18"/>
        </w:rPr>
      </w:pPr>
      <w:r w:rsidRPr="00DA3D7D">
        <w:rPr>
          <w:b/>
          <w:bCs w:val="0"/>
          <w:szCs w:val="18"/>
        </w:rPr>
        <w:t>7.</w:t>
      </w:r>
      <w:r>
        <w:rPr>
          <w:b/>
          <w:bCs w:val="0"/>
          <w:szCs w:val="18"/>
        </w:rPr>
        <w:t>2</w:t>
      </w:r>
      <w:r w:rsidRPr="00DA3D7D">
        <w:rPr>
          <w:b/>
          <w:bCs w:val="0"/>
          <w:szCs w:val="18"/>
        </w:rPr>
        <w:t>.</w:t>
      </w:r>
      <w:r>
        <w:rPr>
          <w:b/>
          <w:bCs w:val="0"/>
          <w:szCs w:val="18"/>
        </w:rPr>
        <w:t>2</w:t>
      </w:r>
      <w:r w:rsidRPr="00DA3D7D">
        <w:rPr>
          <w:b/>
          <w:bCs w:val="0"/>
          <w:szCs w:val="18"/>
        </w:rPr>
        <w:t>:</w:t>
      </w:r>
      <w:r>
        <w:rPr>
          <w:szCs w:val="18"/>
        </w:rPr>
        <w:t xml:space="preserve"> Als er tijdens een weekend TVP </w:t>
      </w:r>
      <w:r w:rsidRPr="002D7110">
        <w:rPr>
          <w:szCs w:val="18"/>
          <w:u w:val="single"/>
        </w:rPr>
        <w:t xml:space="preserve">alleen </w:t>
      </w:r>
      <w:r>
        <w:rPr>
          <w:szCs w:val="18"/>
        </w:rPr>
        <w:t xml:space="preserve">perronrandmarkeringen worden aangebracht (posten 5.4.3 en 5.4.4) dan wordt in deze post 7.2.2 het aantal niet afgeronde weekend-inzetten daarvoor bepaald. </w:t>
      </w:r>
    </w:p>
    <w:p w14:paraId="4AE4D2CD" w14:textId="77777777" w:rsidR="00377E6C" w:rsidRDefault="00377E6C" w:rsidP="00DA3D7D">
      <w:pPr>
        <w:rPr>
          <w:szCs w:val="18"/>
        </w:rPr>
      </w:pPr>
    </w:p>
    <w:p w14:paraId="312A0AD3" w14:textId="5394DF0E" w:rsidR="0074285A" w:rsidRDefault="0074285A" w:rsidP="00002A50">
      <w:pPr>
        <w:rPr>
          <w:szCs w:val="18"/>
        </w:rPr>
      </w:pPr>
      <w:r w:rsidRPr="0074285A">
        <w:rPr>
          <w:b/>
          <w:bCs w:val="0"/>
          <w:szCs w:val="18"/>
        </w:rPr>
        <w:t>8.</w:t>
      </w:r>
      <w:r>
        <w:rPr>
          <w:szCs w:val="18"/>
        </w:rPr>
        <w:t xml:space="preserve"> </w:t>
      </w:r>
      <w:r w:rsidR="001164C4">
        <w:rPr>
          <w:szCs w:val="18"/>
        </w:rPr>
        <w:t>I</w:t>
      </w:r>
      <w:r>
        <w:rPr>
          <w:szCs w:val="18"/>
        </w:rPr>
        <w:t xml:space="preserve">n de 8.x posten worden de hoeveelheid </w:t>
      </w:r>
      <w:proofErr w:type="spellStart"/>
      <w:r>
        <w:rPr>
          <w:szCs w:val="18"/>
        </w:rPr>
        <w:t>TVP’s</w:t>
      </w:r>
      <w:proofErr w:type="spellEnd"/>
      <w:r>
        <w:rPr>
          <w:szCs w:val="18"/>
        </w:rPr>
        <w:t xml:space="preserve"> bepaald voor de berekening van de hiermee samenhangende veiligheidskosten (NVW) en meeliftkosten.</w:t>
      </w:r>
      <w:r w:rsidR="004A5DC2">
        <w:rPr>
          <w:szCs w:val="18"/>
        </w:rPr>
        <w:t xml:space="preserve"> </w:t>
      </w:r>
    </w:p>
    <w:p w14:paraId="1ADC7B7A" w14:textId="77777777" w:rsidR="0074285A" w:rsidRDefault="0074285A" w:rsidP="00002A50">
      <w:pPr>
        <w:rPr>
          <w:szCs w:val="18"/>
        </w:rPr>
      </w:pPr>
    </w:p>
    <w:p w14:paraId="35C00D3F" w14:textId="55BD9778" w:rsidR="00610CA1" w:rsidRPr="008F3AB4" w:rsidRDefault="00610CA1" w:rsidP="00002A50">
      <w:pPr>
        <w:rPr>
          <w:szCs w:val="18"/>
        </w:rPr>
      </w:pPr>
      <w:r w:rsidRPr="008F3AB4">
        <w:rPr>
          <w:b/>
          <w:bCs w:val="0"/>
          <w:szCs w:val="18"/>
        </w:rPr>
        <w:t>8.1:</w:t>
      </w:r>
      <w:r w:rsidRPr="008F3AB4">
        <w:rPr>
          <w:szCs w:val="18"/>
        </w:rPr>
        <w:t xml:space="preserve"> Het totaal aantal </w:t>
      </w:r>
      <w:r w:rsidR="008F3AB4" w:rsidRPr="008F3AB4">
        <w:rPr>
          <w:szCs w:val="18"/>
        </w:rPr>
        <w:t xml:space="preserve">nachtelijke </w:t>
      </w:r>
      <w:proofErr w:type="spellStart"/>
      <w:r w:rsidRPr="008F3AB4">
        <w:rPr>
          <w:szCs w:val="18"/>
        </w:rPr>
        <w:t>TVP’s</w:t>
      </w:r>
      <w:proofErr w:type="spellEnd"/>
      <w:r w:rsidRPr="008F3AB4">
        <w:rPr>
          <w:szCs w:val="18"/>
        </w:rPr>
        <w:t xml:space="preserve"> wordt op de volgende wijze bepaald:</w:t>
      </w:r>
    </w:p>
    <w:p w14:paraId="4A14F424" w14:textId="2E9DBFDF" w:rsidR="00610CA1" w:rsidRPr="008F3AB4" w:rsidRDefault="0015688E" w:rsidP="00610CA1">
      <w:pPr>
        <w:pStyle w:val="Lijstalinea"/>
        <w:numPr>
          <w:ilvl w:val="0"/>
          <w:numId w:val="7"/>
        </w:numPr>
        <w:rPr>
          <w:szCs w:val="18"/>
        </w:rPr>
      </w:pPr>
      <w:r w:rsidRPr="008F3AB4">
        <w:rPr>
          <w:szCs w:val="18"/>
        </w:rPr>
        <w:t>Als</w:t>
      </w:r>
      <w:r w:rsidR="00610CA1" w:rsidRPr="008F3AB4">
        <w:rPr>
          <w:szCs w:val="18"/>
        </w:rPr>
        <w:t xml:space="preserve"> er </w:t>
      </w:r>
      <w:r w:rsidR="008F7E92" w:rsidRPr="008F3AB4">
        <w:rPr>
          <w:szCs w:val="18"/>
        </w:rPr>
        <w:t xml:space="preserve">totaal </w:t>
      </w:r>
      <w:r w:rsidR="00610CA1" w:rsidRPr="008F3AB4">
        <w:rPr>
          <w:szCs w:val="18"/>
        </w:rPr>
        <w:t xml:space="preserve">minder dan 3 nachtelijke inzetten nodig zijn dan wordt het totaal aantal inzetten (post 7.1.5) </w:t>
      </w:r>
      <w:r w:rsidR="00610CA1" w:rsidRPr="008F3AB4">
        <w:rPr>
          <w:szCs w:val="18"/>
          <w:u w:val="single"/>
        </w:rPr>
        <w:t>naar boven</w:t>
      </w:r>
      <w:r w:rsidR="00610CA1" w:rsidRPr="008F3AB4">
        <w:rPr>
          <w:szCs w:val="18"/>
        </w:rPr>
        <w:t xml:space="preserve"> afgerond op het dichtstbijzijnde gehele getal.</w:t>
      </w:r>
    </w:p>
    <w:p w14:paraId="0AF86BD3" w14:textId="2D3550D9" w:rsidR="00610CA1" w:rsidRPr="008F3AB4" w:rsidRDefault="0015688E" w:rsidP="00610CA1">
      <w:pPr>
        <w:pStyle w:val="Lijstalinea"/>
        <w:numPr>
          <w:ilvl w:val="0"/>
          <w:numId w:val="7"/>
        </w:numPr>
        <w:rPr>
          <w:szCs w:val="18"/>
        </w:rPr>
      </w:pPr>
      <w:r w:rsidRPr="008F3AB4">
        <w:rPr>
          <w:szCs w:val="18"/>
        </w:rPr>
        <w:t>Als</w:t>
      </w:r>
      <w:r w:rsidR="008F7E92" w:rsidRPr="008F3AB4">
        <w:rPr>
          <w:szCs w:val="18"/>
        </w:rPr>
        <w:t xml:space="preserve"> het totaal aantal nachtelijke inzetten tussen 3 en 6 ligt dan wordt het aantal inzetten afgerond op het dichtstbijzijnde gehele getal.</w:t>
      </w:r>
    </w:p>
    <w:p w14:paraId="750664E5" w14:textId="1DDA1CF0" w:rsidR="008F7E92" w:rsidRPr="008F3AB4" w:rsidRDefault="0015688E" w:rsidP="00610CA1">
      <w:pPr>
        <w:pStyle w:val="Lijstalinea"/>
        <w:numPr>
          <w:ilvl w:val="0"/>
          <w:numId w:val="7"/>
        </w:numPr>
        <w:rPr>
          <w:szCs w:val="18"/>
        </w:rPr>
      </w:pPr>
      <w:r w:rsidRPr="008F3AB4">
        <w:rPr>
          <w:szCs w:val="18"/>
        </w:rPr>
        <w:t>Als</w:t>
      </w:r>
      <w:r w:rsidR="008F7E92" w:rsidRPr="008F3AB4">
        <w:rPr>
          <w:szCs w:val="18"/>
        </w:rPr>
        <w:t xml:space="preserve"> het totaal aantal nachtelijke inzetten groter is dan 6 dan wordt 50% van het aantal inzetten</w:t>
      </w:r>
      <w:r w:rsidR="00E474BC" w:rsidRPr="008F3AB4">
        <w:rPr>
          <w:szCs w:val="18"/>
        </w:rPr>
        <w:t xml:space="preserve"> </w:t>
      </w:r>
      <w:r w:rsidR="008F3AB4" w:rsidRPr="008F3AB4">
        <w:rPr>
          <w:szCs w:val="18"/>
        </w:rPr>
        <w:t>uit post 7.1.5</w:t>
      </w:r>
      <w:r w:rsidR="008F7E92" w:rsidRPr="008F3AB4">
        <w:rPr>
          <w:szCs w:val="18"/>
        </w:rPr>
        <w:t xml:space="preserve"> genomen</w:t>
      </w:r>
      <w:r w:rsidR="00872F21" w:rsidRPr="008F3AB4">
        <w:rPr>
          <w:szCs w:val="18"/>
        </w:rPr>
        <w:t>, dit getal wordt vervolgens afgeron</w:t>
      </w:r>
      <w:r w:rsidR="00E474BC" w:rsidRPr="008F3AB4">
        <w:rPr>
          <w:szCs w:val="18"/>
        </w:rPr>
        <w:t xml:space="preserve">d op het </w:t>
      </w:r>
      <w:r w:rsidR="001164C4" w:rsidRPr="008F3AB4">
        <w:rPr>
          <w:szCs w:val="18"/>
        </w:rPr>
        <w:t>dichtstbijzijnde</w:t>
      </w:r>
      <w:r w:rsidR="008F3AB4" w:rsidRPr="008F3AB4">
        <w:rPr>
          <w:szCs w:val="18"/>
        </w:rPr>
        <w:t xml:space="preserve"> </w:t>
      </w:r>
      <w:r w:rsidR="001164C4" w:rsidRPr="008F3AB4">
        <w:rPr>
          <w:szCs w:val="18"/>
        </w:rPr>
        <w:t>gehele</w:t>
      </w:r>
      <w:r w:rsidR="00E474BC" w:rsidRPr="008F3AB4">
        <w:rPr>
          <w:szCs w:val="18"/>
        </w:rPr>
        <w:t xml:space="preserve"> getal</w:t>
      </w:r>
      <w:r w:rsidR="008F3AB4" w:rsidRPr="008F3AB4">
        <w:rPr>
          <w:szCs w:val="18"/>
        </w:rPr>
        <w:t xml:space="preserve">. </w:t>
      </w:r>
      <w:r w:rsidR="008F7E92" w:rsidRPr="008F3AB4">
        <w:rPr>
          <w:szCs w:val="18"/>
        </w:rPr>
        <w:t>ProRail ga</w:t>
      </w:r>
      <w:r w:rsidR="00872F21" w:rsidRPr="008F3AB4">
        <w:rPr>
          <w:szCs w:val="18"/>
        </w:rPr>
        <w:t>a</w:t>
      </w:r>
      <w:r w:rsidR="008F7E92" w:rsidRPr="008F3AB4">
        <w:rPr>
          <w:szCs w:val="18"/>
        </w:rPr>
        <w:t>t er in dit geval vanuit dat er door ON dan meerdere ploegen</w:t>
      </w:r>
      <w:r w:rsidR="00872F21" w:rsidRPr="008F3AB4">
        <w:rPr>
          <w:szCs w:val="18"/>
        </w:rPr>
        <w:t>/werknemers</w:t>
      </w:r>
      <w:r w:rsidR="008F7E92" w:rsidRPr="008F3AB4">
        <w:rPr>
          <w:szCs w:val="18"/>
        </w:rPr>
        <w:t xml:space="preserve"> worden ingezet</w:t>
      </w:r>
      <w:r w:rsidR="008F3AB4" w:rsidRPr="008F3AB4">
        <w:rPr>
          <w:szCs w:val="18"/>
        </w:rPr>
        <w:t xml:space="preserve"> waardoor een reductie van 50% realistisch haalbaar is.</w:t>
      </w:r>
      <w:r w:rsidR="00E474BC" w:rsidRPr="008F3AB4">
        <w:rPr>
          <w:szCs w:val="18"/>
        </w:rPr>
        <w:t xml:space="preserve"> </w:t>
      </w:r>
    </w:p>
    <w:p w14:paraId="6826D67D" w14:textId="77777777" w:rsidR="00610CA1" w:rsidRPr="00D32D82" w:rsidRDefault="00610CA1" w:rsidP="00002A50">
      <w:pPr>
        <w:rPr>
          <w:szCs w:val="18"/>
        </w:rPr>
      </w:pPr>
    </w:p>
    <w:p w14:paraId="4CC67102" w14:textId="08E15DD4" w:rsidR="00ED4E35" w:rsidRPr="00ED4E35" w:rsidRDefault="00ED4E35" w:rsidP="00ED4E35">
      <w:pPr>
        <w:rPr>
          <w:szCs w:val="18"/>
        </w:rPr>
      </w:pPr>
      <w:r w:rsidRPr="00ED4E35">
        <w:rPr>
          <w:b/>
          <w:bCs w:val="0"/>
          <w:szCs w:val="18"/>
        </w:rPr>
        <w:lastRenderedPageBreak/>
        <w:t>8.1 &amp; 8.3:</w:t>
      </w:r>
      <w:r>
        <w:rPr>
          <w:szCs w:val="18"/>
        </w:rPr>
        <w:t xml:space="preserve"> </w:t>
      </w:r>
      <w:r w:rsidRPr="00ED4E35">
        <w:rPr>
          <w:szCs w:val="18"/>
        </w:rPr>
        <w:t>De eenheidsprijzen van de</w:t>
      </w:r>
      <w:r>
        <w:rPr>
          <w:szCs w:val="18"/>
        </w:rPr>
        <w:t>ze</w:t>
      </w:r>
      <w:r w:rsidRPr="00ED4E35">
        <w:rPr>
          <w:szCs w:val="18"/>
        </w:rPr>
        <w:t xml:space="preserve"> </w:t>
      </w:r>
      <w:r w:rsidR="0015688E" w:rsidRPr="00ED4E35">
        <w:rPr>
          <w:szCs w:val="18"/>
        </w:rPr>
        <w:t>posten dienen</w:t>
      </w:r>
      <w:r w:rsidRPr="00ED4E35">
        <w:rPr>
          <w:szCs w:val="18"/>
        </w:rPr>
        <w:t xml:space="preserve"> alle kosten te bevatten welke benodigd zijn voor het aanvragen en regelen van een buitendienststelling, </w:t>
      </w:r>
      <w:r w:rsidR="00ED3F05">
        <w:rPr>
          <w:szCs w:val="18"/>
        </w:rPr>
        <w:t xml:space="preserve">inclusief de kosten voor veiligheid zoals bv. </w:t>
      </w:r>
      <w:r w:rsidR="0086237F">
        <w:rPr>
          <w:szCs w:val="18"/>
        </w:rPr>
        <w:t>i</w:t>
      </w:r>
      <w:r w:rsidR="00ED3F05">
        <w:rPr>
          <w:szCs w:val="18"/>
        </w:rPr>
        <w:t xml:space="preserve">nzet LWB, WTB, kortsluitlans </w:t>
      </w:r>
      <w:r w:rsidR="0015688E">
        <w:rPr>
          <w:szCs w:val="18"/>
        </w:rPr>
        <w:t>etc.</w:t>
      </w:r>
      <w:r w:rsidR="0015688E" w:rsidRPr="00ED4E35">
        <w:rPr>
          <w:szCs w:val="18"/>
        </w:rPr>
        <w:t xml:space="preserve"> maar</w:t>
      </w:r>
      <w:r w:rsidRPr="00ED4E35">
        <w:rPr>
          <w:szCs w:val="18"/>
        </w:rPr>
        <w:t xml:space="preserve"> exclusief eventuele aan een derde te betalen meeliftkosten</w:t>
      </w:r>
      <w:r w:rsidR="0086237F">
        <w:rPr>
          <w:szCs w:val="18"/>
        </w:rPr>
        <w:t xml:space="preserve"> en veiligheidskosten die specifiek ten behoeve van een bepaalde activiteit/materieel worden ingezet, bijvoorbeeld GRW en BBD.</w:t>
      </w:r>
    </w:p>
    <w:p w14:paraId="6BB5BAF8" w14:textId="6EE88E70" w:rsidR="00002A50" w:rsidRDefault="00002A50" w:rsidP="00D906F5">
      <w:pPr>
        <w:rPr>
          <w:szCs w:val="18"/>
        </w:rPr>
      </w:pPr>
    </w:p>
    <w:p w14:paraId="3465D7C2" w14:textId="34609927" w:rsidR="00861C41" w:rsidRDefault="00861C41" w:rsidP="00D906F5">
      <w:pPr>
        <w:rPr>
          <w:szCs w:val="18"/>
        </w:rPr>
      </w:pPr>
      <w:r w:rsidRPr="00861C41">
        <w:rPr>
          <w:b/>
          <w:bCs w:val="0"/>
          <w:szCs w:val="18"/>
        </w:rPr>
        <w:t>8.2</w:t>
      </w:r>
      <w:r w:rsidR="00002A50">
        <w:rPr>
          <w:b/>
          <w:bCs w:val="0"/>
          <w:szCs w:val="18"/>
        </w:rPr>
        <w:t>.1 t/m 4</w:t>
      </w:r>
      <w:r w:rsidRPr="00861C41">
        <w:rPr>
          <w:b/>
          <w:bCs w:val="0"/>
          <w:szCs w:val="18"/>
        </w:rPr>
        <w:t>:</w:t>
      </w:r>
      <w:r>
        <w:rPr>
          <w:szCs w:val="18"/>
        </w:rPr>
        <w:t xml:space="preserve"> Uitgangspunt bij </w:t>
      </w:r>
      <w:r>
        <w:rPr>
          <w:szCs w:val="18"/>
        </w:rPr>
        <w:t>m</w:t>
      </w:r>
      <w:r w:rsidRPr="00861C41">
        <w:rPr>
          <w:szCs w:val="18"/>
        </w:rPr>
        <w:t>eeliftkosten</w:t>
      </w:r>
      <w:r>
        <w:rPr>
          <w:szCs w:val="18"/>
        </w:rPr>
        <w:t xml:space="preserve"> op nachtelijke buitendienststellingen</w:t>
      </w:r>
      <w:r w:rsidRPr="00861C41">
        <w:rPr>
          <w:szCs w:val="18"/>
        </w:rPr>
        <w:t xml:space="preserve"> </w:t>
      </w:r>
      <w:r>
        <w:rPr>
          <w:szCs w:val="18"/>
        </w:rPr>
        <w:t>is dat</w:t>
      </w:r>
      <w:r w:rsidRPr="00861C41">
        <w:rPr>
          <w:szCs w:val="18"/>
        </w:rPr>
        <w:t xml:space="preserve"> </w:t>
      </w:r>
      <w:r w:rsidR="009C7559">
        <w:rPr>
          <w:szCs w:val="18"/>
        </w:rPr>
        <w:t xml:space="preserve">rekenkundig </w:t>
      </w:r>
      <w:r w:rsidRPr="00861C41">
        <w:rPr>
          <w:szCs w:val="18"/>
        </w:rPr>
        <w:t xml:space="preserve">50% van de </w:t>
      </w:r>
      <w:proofErr w:type="spellStart"/>
      <w:r w:rsidRPr="00861C41">
        <w:rPr>
          <w:szCs w:val="18"/>
        </w:rPr>
        <w:t>TVP's</w:t>
      </w:r>
      <w:proofErr w:type="spellEnd"/>
      <w:r w:rsidRPr="00861C41">
        <w:rPr>
          <w:szCs w:val="18"/>
        </w:rPr>
        <w:t xml:space="preserve"> wordt uitgevoerd in </w:t>
      </w:r>
      <w:r w:rsidR="00862481">
        <w:rPr>
          <w:szCs w:val="18"/>
        </w:rPr>
        <w:t>“</w:t>
      </w:r>
      <w:r w:rsidRPr="00861C41">
        <w:rPr>
          <w:szCs w:val="18"/>
        </w:rPr>
        <w:t>eigen</w:t>
      </w:r>
      <w:r w:rsidR="00862481">
        <w:rPr>
          <w:szCs w:val="18"/>
        </w:rPr>
        <w:t>”</w:t>
      </w:r>
      <w:r w:rsidRPr="00861C41">
        <w:rPr>
          <w:szCs w:val="18"/>
        </w:rPr>
        <w:t xml:space="preserve"> nachten</w:t>
      </w:r>
      <w:r w:rsidR="004B53CE">
        <w:rPr>
          <w:szCs w:val="18"/>
        </w:rPr>
        <w:t xml:space="preserve"> en 50% in meelift-nachten. Indien deze verhouding tijdens de uitvoering anders blijkt dan zijn </w:t>
      </w:r>
      <w:r>
        <w:rPr>
          <w:szCs w:val="18"/>
        </w:rPr>
        <w:t xml:space="preserve">deze kosten </w:t>
      </w:r>
      <w:r w:rsidRPr="00861C41">
        <w:rPr>
          <w:szCs w:val="18"/>
        </w:rPr>
        <w:t>niet verrekenbaar</w:t>
      </w:r>
      <w:r w:rsidR="00262F43">
        <w:rPr>
          <w:szCs w:val="18"/>
        </w:rPr>
        <w:t>.</w:t>
      </w:r>
    </w:p>
    <w:p w14:paraId="6CF96AA5" w14:textId="377D207F" w:rsidR="00ED4E35" w:rsidRDefault="00ED4E35" w:rsidP="00D906F5">
      <w:pPr>
        <w:rPr>
          <w:szCs w:val="18"/>
        </w:rPr>
      </w:pPr>
    </w:p>
    <w:p w14:paraId="0EB737F2" w14:textId="4B4C9BCA" w:rsidR="00ED4E35" w:rsidRDefault="00ED4E35" w:rsidP="00ED4E35">
      <w:pPr>
        <w:rPr>
          <w:szCs w:val="18"/>
        </w:rPr>
      </w:pPr>
      <w:r w:rsidRPr="00ED4E35">
        <w:rPr>
          <w:b/>
          <w:bCs w:val="0"/>
          <w:szCs w:val="18"/>
        </w:rPr>
        <w:t>8.2.1 t/m 4 en 8.4.1</w:t>
      </w:r>
      <w:r>
        <w:rPr>
          <w:szCs w:val="18"/>
        </w:rPr>
        <w:t xml:space="preserve">: </w:t>
      </w:r>
      <w:r w:rsidRPr="00ED4E35">
        <w:rPr>
          <w:szCs w:val="18"/>
        </w:rPr>
        <w:t xml:space="preserve">De eenheidsprijzen van de postnummers 8.2.1 t/m 4 en 8.4.1 </w:t>
      </w:r>
      <w:bookmarkStart w:id="3" w:name="_Hlk13216078"/>
      <w:r w:rsidR="00374466">
        <w:rPr>
          <w:szCs w:val="18"/>
        </w:rPr>
        <w:t>betreffen de meeliftkosten die aan de PGO moeten worden betaald. Deze kosten zijn door ProRail opgegeven/ingevuld en zullen jaarlijks worden aangepast conform afspraken tussen ProRail en PGO aannemers.</w:t>
      </w:r>
    </w:p>
    <w:p w14:paraId="214E8857" w14:textId="7E5EE523" w:rsidR="00ED4E35" w:rsidRDefault="00ED4E35" w:rsidP="00ED4E35">
      <w:pPr>
        <w:rPr>
          <w:szCs w:val="18"/>
        </w:rPr>
      </w:pPr>
    </w:p>
    <w:p w14:paraId="1989589E" w14:textId="349D7EFB" w:rsidR="00FF07DB" w:rsidRDefault="00FF07DB" w:rsidP="00ED4E35">
      <w:pPr>
        <w:rPr>
          <w:szCs w:val="18"/>
        </w:rPr>
      </w:pPr>
      <w:r w:rsidRPr="00B9643A">
        <w:rPr>
          <w:b/>
          <w:bCs w:val="0"/>
          <w:szCs w:val="18"/>
        </w:rPr>
        <w:t>8.3</w:t>
      </w:r>
      <w:r>
        <w:rPr>
          <w:szCs w:val="18"/>
        </w:rPr>
        <w:t xml:space="preserve">: </w:t>
      </w:r>
      <w:bookmarkStart w:id="4" w:name="_Hlk90040204"/>
      <w:r>
        <w:rPr>
          <w:szCs w:val="18"/>
        </w:rPr>
        <w:t xml:space="preserve">Uitgangpunt voor de inschrijfbegroting is </w:t>
      </w:r>
      <w:r>
        <w:rPr>
          <w:szCs w:val="18"/>
        </w:rPr>
        <w:t xml:space="preserve">dat er gemiddeld </w:t>
      </w:r>
      <w:r w:rsidR="004B53CE">
        <w:rPr>
          <w:szCs w:val="18"/>
        </w:rPr>
        <w:t xml:space="preserve">12 </w:t>
      </w:r>
      <w:r>
        <w:rPr>
          <w:szCs w:val="18"/>
        </w:rPr>
        <w:t xml:space="preserve">diensten in een weekend worden uitgevoerd, het totaal aantal inzetten is daarom gedeeld door </w:t>
      </w:r>
      <w:r w:rsidR="004B53CE">
        <w:rPr>
          <w:szCs w:val="18"/>
        </w:rPr>
        <w:t>12</w:t>
      </w:r>
      <w:r>
        <w:rPr>
          <w:szCs w:val="18"/>
        </w:rPr>
        <w:t xml:space="preserve">. Per deelopdracht wordt </w:t>
      </w:r>
      <w:r w:rsidR="009C7559">
        <w:rPr>
          <w:szCs w:val="18"/>
        </w:rPr>
        <w:t xml:space="preserve">door ProRail </w:t>
      </w:r>
      <w:r w:rsidR="00C713D3">
        <w:rPr>
          <w:szCs w:val="18"/>
        </w:rPr>
        <w:t>het aantal weeken</w:t>
      </w:r>
      <w:r w:rsidR="00862481">
        <w:rPr>
          <w:szCs w:val="18"/>
        </w:rPr>
        <w:t>d</w:t>
      </w:r>
      <w:r w:rsidR="00C713D3">
        <w:rPr>
          <w:szCs w:val="18"/>
        </w:rPr>
        <w:t xml:space="preserve"> buitendienststellingen </w:t>
      </w:r>
      <w:r>
        <w:rPr>
          <w:szCs w:val="18"/>
        </w:rPr>
        <w:t>vastgesteld</w:t>
      </w:r>
      <w:bookmarkEnd w:id="4"/>
      <w:r w:rsidR="00C713D3">
        <w:rPr>
          <w:szCs w:val="18"/>
        </w:rPr>
        <w:t xml:space="preserve"> en ingevuld.</w:t>
      </w:r>
      <w:r w:rsidR="00A34BA1">
        <w:rPr>
          <w:szCs w:val="18"/>
        </w:rPr>
        <w:t xml:space="preserve"> Waarbij geldt dat er voor werkzaamheden aan perronrandmarkeringen </w:t>
      </w:r>
      <w:r w:rsidR="008F3AB4">
        <w:rPr>
          <w:szCs w:val="18"/>
        </w:rPr>
        <w:t xml:space="preserve">alleen een weekend buitendienststelling wordt gerekend als er geen </w:t>
      </w:r>
      <w:r w:rsidR="008F3AB4">
        <w:rPr>
          <w:szCs w:val="18"/>
        </w:rPr>
        <w:t>andere werkzaamheden plaatsvinden.</w:t>
      </w:r>
    </w:p>
    <w:p w14:paraId="3D18FDD7" w14:textId="77777777" w:rsidR="00FF07DB" w:rsidRDefault="00FF07DB" w:rsidP="00ED4E35">
      <w:pPr>
        <w:rPr>
          <w:szCs w:val="18"/>
        </w:rPr>
      </w:pPr>
    </w:p>
    <w:p w14:paraId="46433597" w14:textId="704AB2FA" w:rsidR="00ED4E35" w:rsidRPr="00ED4E35" w:rsidRDefault="00ED4E35" w:rsidP="00ED4E35">
      <w:pPr>
        <w:rPr>
          <w:szCs w:val="18"/>
        </w:rPr>
      </w:pPr>
      <w:r w:rsidRPr="00ED4E35">
        <w:rPr>
          <w:b/>
          <w:bCs w:val="0"/>
          <w:szCs w:val="18"/>
        </w:rPr>
        <w:t>9:</w:t>
      </w:r>
      <w:r>
        <w:rPr>
          <w:szCs w:val="18"/>
        </w:rPr>
        <w:t xml:space="preserve"> </w:t>
      </w:r>
      <w:r w:rsidRPr="00ED4E35">
        <w:rPr>
          <w:szCs w:val="18"/>
        </w:rPr>
        <w:t>De</w:t>
      </w:r>
      <w:r>
        <w:rPr>
          <w:szCs w:val="18"/>
        </w:rPr>
        <w:t>ze</w:t>
      </w:r>
      <w:r w:rsidRPr="00ED4E35">
        <w:rPr>
          <w:szCs w:val="18"/>
        </w:rPr>
        <w:t xml:space="preserve"> correctieregel </w:t>
      </w:r>
      <w:r>
        <w:rPr>
          <w:szCs w:val="18"/>
        </w:rPr>
        <w:t xml:space="preserve">is </w:t>
      </w:r>
      <w:r>
        <w:rPr>
          <w:szCs w:val="18"/>
        </w:rPr>
        <w:t>t</w:t>
      </w:r>
      <w:r w:rsidRPr="00ED4E35">
        <w:rPr>
          <w:szCs w:val="18"/>
        </w:rPr>
        <w:t xml:space="preserve">en behoeve van prijsbepaling </w:t>
      </w:r>
      <w:r>
        <w:rPr>
          <w:szCs w:val="18"/>
        </w:rPr>
        <w:t xml:space="preserve">van </w:t>
      </w:r>
      <w:r w:rsidRPr="00ED4E35">
        <w:rPr>
          <w:szCs w:val="18"/>
        </w:rPr>
        <w:t>afwijkende werkzaamheden</w:t>
      </w:r>
      <w:r>
        <w:rPr>
          <w:szCs w:val="18"/>
        </w:rPr>
        <w:t xml:space="preserve"> en</w:t>
      </w:r>
      <w:r w:rsidRPr="00ED4E35">
        <w:rPr>
          <w:szCs w:val="18"/>
        </w:rPr>
        <w:t xml:space="preserve"> heeft tot doel eventuele niet voorziene </w:t>
      </w:r>
      <w:r w:rsidRPr="00862481">
        <w:rPr>
          <w:szCs w:val="18"/>
        </w:rPr>
        <w:t xml:space="preserve">of </w:t>
      </w:r>
      <w:r w:rsidR="0015688E" w:rsidRPr="00862481">
        <w:rPr>
          <w:szCs w:val="18"/>
        </w:rPr>
        <w:t>te veel</w:t>
      </w:r>
      <w:r w:rsidR="00694089">
        <w:rPr>
          <w:szCs w:val="18"/>
        </w:rPr>
        <w:t>/dubbel</w:t>
      </w:r>
      <w:r w:rsidRPr="00862481">
        <w:rPr>
          <w:szCs w:val="18"/>
        </w:rPr>
        <w:t xml:space="preserve"> gecalculeerde kosten in het totaal te kunnen </w:t>
      </w:r>
      <w:r w:rsidR="00694089">
        <w:rPr>
          <w:szCs w:val="18"/>
        </w:rPr>
        <w:t>verrekenen</w:t>
      </w:r>
      <w:r w:rsidRPr="00862481">
        <w:rPr>
          <w:szCs w:val="18"/>
        </w:rPr>
        <w:t xml:space="preserve">. </w:t>
      </w:r>
      <w:r w:rsidR="0009702B" w:rsidRPr="00862481">
        <w:rPr>
          <w:szCs w:val="18"/>
        </w:rPr>
        <w:t>Deze regel is alleen van toepassing voor deelopdrachten en dient niet te worden gebruikt ten behoeve van de inschrijving bij aanbesteding.</w:t>
      </w:r>
    </w:p>
    <w:p w14:paraId="36AFDB39" w14:textId="77777777" w:rsidR="00ED4E35" w:rsidRPr="00ED4E35" w:rsidRDefault="00ED4E35" w:rsidP="00ED4E35">
      <w:pPr>
        <w:rPr>
          <w:szCs w:val="18"/>
        </w:rPr>
      </w:pPr>
    </w:p>
    <w:bookmarkEnd w:id="3"/>
    <w:p w14:paraId="70D2EA85" w14:textId="1C7F0C0F" w:rsidR="00571B78" w:rsidRDefault="00571B78" w:rsidP="00D906F5">
      <w:pPr>
        <w:rPr>
          <w:szCs w:val="18"/>
        </w:rPr>
      </w:pPr>
      <w:r w:rsidRPr="00571B78">
        <w:rPr>
          <w:b/>
          <w:bCs w:val="0"/>
          <w:szCs w:val="18"/>
        </w:rPr>
        <w:t xml:space="preserve">10.1: </w:t>
      </w:r>
      <w:r w:rsidRPr="00571B78">
        <w:rPr>
          <w:szCs w:val="18"/>
        </w:rPr>
        <w:t xml:space="preserve">Deze post is ten behoeve van alle (indirecte) kosten </w:t>
      </w:r>
      <w:r>
        <w:rPr>
          <w:szCs w:val="18"/>
        </w:rPr>
        <w:t xml:space="preserve">ten behoeve van </w:t>
      </w:r>
      <w:r w:rsidRPr="00571B78">
        <w:rPr>
          <w:szCs w:val="18"/>
        </w:rPr>
        <w:t>de Raamovereenkomst, dus locatie-overstijgend. De bron is met name het procesdeel. Voorbeelden zijn</w:t>
      </w:r>
      <w:r>
        <w:rPr>
          <w:szCs w:val="18"/>
        </w:rPr>
        <w:t xml:space="preserve"> </w:t>
      </w:r>
      <w:r w:rsidRPr="00571B78">
        <w:rPr>
          <w:szCs w:val="18"/>
        </w:rPr>
        <w:t>NIET limit</w:t>
      </w:r>
      <w:r>
        <w:rPr>
          <w:szCs w:val="18"/>
        </w:rPr>
        <w:t>at</w:t>
      </w:r>
      <w:r w:rsidRPr="00571B78">
        <w:rPr>
          <w:szCs w:val="18"/>
        </w:rPr>
        <w:t>ief</w:t>
      </w:r>
      <w:r>
        <w:rPr>
          <w:szCs w:val="18"/>
        </w:rPr>
        <w:t xml:space="preserve">: </w:t>
      </w:r>
      <w:r w:rsidRPr="00571B78">
        <w:rPr>
          <w:szCs w:val="18"/>
        </w:rPr>
        <w:t xml:space="preserve">VISI (huur systeem), </w:t>
      </w:r>
      <w:r w:rsidR="006021E8">
        <w:rPr>
          <w:szCs w:val="18"/>
        </w:rPr>
        <w:t>o</w:t>
      </w:r>
      <w:r w:rsidRPr="00571B78">
        <w:rPr>
          <w:szCs w:val="18"/>
        </w:rPr>
        <w:t xml:space="preserve">verall-planning, </w:t>
      </w:r>
      <w:r>
        <w:rPr>
          <w:szCs w:val="18"/>
        </w:rPr>
        <w:t>a</w:t>
      </w:r>
      <w:r w:rsidRPr="00571B78">
        <w:rPr>
          <w:szCs w:val="18"/>
        </w:rPr>
        <w:t xml:space="preserve">lgemene documenten, rapportages, overleggen. </w:t>
      </w:r>
    </w:p>
    <w:p w14:paraId="217BCA6E" w14:textId="77777777" w:rsidR="0015688E" w:rsidRDefault="0015688E" w:rsidP="00D906F5">
      <w:pPr>
        <w:rPr>
          <w:szCs w:val="18"/>
        </w:rPr>
      </w:pPr>
    </w:p>
    <w:p w14:paraId="77473EF4" w14:textId="50FE52F8" w:rsidR="00BA261F" w:rsidRPr="00A9238C" w:rsidRDefault="00ED4E35" w:rsidP="00D906F5">
      <w:pPr>
        <w:rPr>
          <w:szCs w:val="18"/>
        </w:rPr>
      </w:pPr>
      <w:r>
        <w:rPr>
          <w:b/>
          <w:bCs w:val="0"/>
          <w:szCs w:val="18"/>
        </w:rPr>
        <w:t>10</w:t>
      </w:r>
      <w:r w:rsidR="007C56D9">
        <w:rPr>
          <w:b/>
          <w:bCs w:val="0"/>
          <w:szCs w:val="18"/>
        </w:rPr>
        <w:t>.2</w:t>
      </w:r>
      <w:r w:rsidR="00140E9A" w:rsidRPr="007C56D9">
        <w:rPr>
          <w:b/>
          <w:bCs w:val="0"/>
          <w:szCs w:val="18"/>
        </w:rPr>
        <w:t>:</w:t>
      </w:r>
      <w:r w:rsidR="00140E9A" w:rsidRPr="009D4F43">
        <w:rPr>
          <w:szCs w:val="18"/>
        </w:rPr>
        <w:t xml:space="preserve"> </w:t>
      </w:r>
      <w:r w:rsidR="00672C96">
        <w:rPr>
          <w:szCs w:val="18"/>
        </w:rPr>
        <w:t xml:space="preserve">De werkzaamheden die vallen onder deze post hebben </w:t>
      </w:r>
      <w:r w:rsidR="00672C96" w:rsidRPr="00672C96">
        <w:rPr>
          <w:szCs w:val="18"/>
        </w:rPr>
        <w:t>tot doel om te komen tot vaststelling van de scope</w:t>
      </w:r>
      <w:r w:rsidR="00672C96">
        <w:rPr>
          <w:szCs w:val="18"/>
        </w:rPr>
        <w:t xml:space="preserve"> van de deelopdracht</w:t>
      </w:r>
      <w:r w:rsidR="00672C96" w:rsidRPr="00672C96">
        <w:rPr>
          <w:szCs w:val="18"/>
        </w:rPr>
        <w:t xml:space="preserve">. </w:t>
      </w:r>
      <w:r w:rsidR="00672C96">
        <w:rPr>
          <w:szCs w:val="18"/>
        </w:rPr>
        <w:t>Deze werkzaamheden zijn</w:t>
      </w:r>
      <w:r w:rsidR="00672C96" w:rsidRPr="00672C96">
        <w:rPr>
          <w:szCs w:val="18"/>
        </w:rPr>
        <w:t xml:space="preserve"> optioneel </w:t>
      </w:r>
      <w:r w:rsidR="00672C96">
        <w:rPr>
          <w:szCs w:val="18"/>
        </w:rPr>
        <w:t xml:space="preserve">omdat opdrachtgever er voor kan kiezen deze </w:t>
      </w:r>
      <w:r w:rsidR="00672C96" w:rsidRPr="00A9238C">
        <w:rPr>
          <w:szCs w:val="18"/>
        </w:rPr>
        <w:t xml:space="preserve">werkzaamheden zelf of door een derde uit te (laten) </w:t>
      </w:r>
      <w:r w:rsidR="005B7672" w:rsidRPr="00A9238C">
        <w:rPr>
          <w:szCs w:val="18"/>
        </w:rPr>
        <w:t xml:space="preserve">voeren. Voor de prijsvorming van de raamovereenkomst dient de gegadigde ervanuit te gaan dat deze werkzaamheden door hem worden uitgevoerd. </w:t>
      </w:r>
      <w:r w:rsidR="00140E9A" w:rsidRPr="00A9238C">
        <w:rPr>
          <w:szCs w:val="18"/>
        </w:rPr>
        <w:t>Uitgangspunt</w:t>
      </w:r>
      <w:r w:rsidR="00AD6289" w:rsidRPr="00A9238C">
        <w:rPr>
          <w:szCs w:val="18"/>
        </w:rPr>
        <w:t xml:space="preserve"> voor </w:t>
      </w:r>
      <w:r w:rsidR="0093118E" w:rsidRPr="00A9238C">
        <w:rPr>
          <w:szCs w:val="18"/>
        </w:rPr>
        <w:t>de voorbereidende werkzaamheden</w:t>
      </w:r>
      <w:r w:rsidR="002C5A2A" w:rsidRPr="00A9238C">
        <w:rPr>
          <w:szCs w:val="18"/>
        </w:rPr>
        <w:t xml:space="preserve"> </w:t>
      </w:r>
      <w:r w:rsidR="0093118E" w:rsidRPr="00A9238C">
        <w:rPr>
          <w:szCs w:val="18"/>
        </w:rPr>
        <w:t>is dat deze plaats vinden</w:t>
      </w:r>
      <w:r w:rsidR="00140E9A" w:rsidRPr="00A9238C">
        <w:rPr>
          <w:szCs w:val="18"/>
        </w:rPr>
        <w:t xml:space="preserve"> zonder </w:t>
      </w:r>
      <w:r w:rsidR="005B7672" w:rsidRPr="00A9238C">
        <w:rPr>
          <w:szCs w:val="18"/>
        </w:rPr>
        <w:t>buitendienststelling. En er moet worden uitgegaan</w:t>
      </w:r>
      <w:r w:rsidR="00BA261F" w:rsidRPr="00A9238C">
        <w:rPr>
          <w:szCs w:val="18"/>
        </w:rPr>
        <w:t xml:space="preserve"> </w:t>
      </w:r>
      <w:r w:rsidR="005B7672" w:rsidRPr="00A9238C">
        <w:rPr>
          <w:szCs w:val="18"/>
        </w:rPr>
        <w:t xml:space="preserve">van </w:t>
      </w:r>
      <w:r w:rsidR="00BA261F" w:rsidRPr="00A9238C">
        <w:rPr>
          <w:szCs w:val="18"/>
        </w:rPr>
        <w:t>1 station met 2 perronsporen.</w:t>
      </w:r>
    </w:p>
    <w:p w14:paraId="4A11EF28" w14:textId="2D10B902" w:rsidR="00D515FA" w:rsidRPr="00A9238C" w:rsidRDefault="00D515FA" w:rsidP="00D906F5">
      <w:pPr>
        <w:rPr>
          <w:szCs w:val="18"/>
        </w:rPr>
      </w:pPr>
    </w:p>
    <w:p w14:paraId="759655A5" w14:textId="15CF93E8" w:rsidR="00D515FA" w:rsidRPr="005B7672" w:rsidRDefault="00D515FA" w:rsidP="00D906F5">
      <w:pPr>
        <w:rPr>
          <w:szCs w:val="18"/>
        </w:rPr>
      </w:pPr>
      <w:r w:rsidRPr="00A9238C">
        <w:rPr>
          <w:b/>
          <w:bCs w:val="0"/>
          <w:szCs w:val="18"/>
        </w:rPr>
        <w:t>10.3</w:t>
      </w:r>
      <w:r w:rsidRPr="00A9238C">
        <w:rPr>
          <w:szCs w:val="18"/>
        </w:rPr>
        <w:t xml:space="preserve">: </w:t>
      </w:r>
      <w:r w:rsidR="006021E8" w:rsidRPr="00A9238C">
        <w:rPr>
          <w:szCs w:val="18"/>
        </w:rPr>
        <w:t>Onder deze post vallen a</w:t>
      </w:r>
      <w:r w:rsidRPr="00A9238C">
        <w:rPr>
          <w:szCs w:val="18"/>
        </w:rPr>
        <w:t xml:space="preserve">lle (indirecte) kosten die te maken hebben met de voorbereiding </w:t>
      </w:r>
      <w:r w:rsidR="006021E8" w:rsidRPr="00A9238C">
        <w:rPr>
          <w:szCs w:val="18"/>
        </w:rPr>
        <w:t>van</w:t>
      </w:r>
      <w:r w:rsidRPr="00A9238C">
        <w:rPr>
          <w:szCs w:val="18"/>
        </w:rPr>
        <w:t xml:space="preserve"> de uitvoering van de deelopdracht/locatie. De bron is met name het procesdeel. Voorbeelden zijn, NIET limitatief: VISI (</w:t>
      </w:r>
      <w:r w:rsidR="006A4EBE" w:rsidRPr="00A9238C">
        <w:rPr>
          <w:szCs w:val="18"/>
        </w:rPr>
        <w:t>locatie gebonden</w:t>
      </w:r>
      <w:r w:rsidRPr="00A9238C">
        <w:rPr>
          <w:szCs w:val="18"/>
        </w:rPr>
        <w:t xml:space="preserve"> documenten), </w:t>
      </w:r>
      <w:r w:rsidR="00B352B0" w:rsidRPr="00A9238C">
        <w:rPr>
          <w:szCs w:val="18"/>
        </w:rPr>
        <w:t>d</w:t>
      </w:r>
      <w:r w:rsidRPr="00A9238C">
        <w:rPr>
          <w:szCs w:val="18"/>
        </w:rPr>
        <w:t xml:space="preserve">etailplanning, </w:t>
      </w:r>
      <w:r w:rsidR="006A4EBE" w:rsidRPr="00A9238C">
        <w:rPr>
          <w:szCs w:val="18"/>
        </w:rPr>
        <w:t>locatie gebonden</w:t>
      </w:r>
      <w:r w:rsidRPr="00A9238C">
        <w:rPr>
          <w:szCs w:val="18"/>
        </w:rPr>
        <w:t xml:space="preserve"> documenten, werkvoorbereiding algemeen (inkoop/aansturing e.d.). Dit allemaal</w:t>
      </w:r>
      <w:r w:rsidRPr="00D515FA">
        <w:rPr>
          <w:szCs w:val="18"/>
        </w:rPr>
        <w:t xml:space="preserve"> ten aanzien van de deelopdracht </w:t>
      </w:r>
    </w:p>
    <w:p w14:paraId="58BA346C" w14:textId="77777777" w:rsidR="00BA261F" w:rsidRDefault="00BA261F" w:rsidP="00D906F5">
      <w:pPr>
        <w:rPr>
          <w:szCs w:val="18"/>
        </w:rPr>
      </w:pPr>
    </w:p>
    <w:p w14:paraId="4D811436" w14:textId="15F90D62" w:rsidR="00BA261F" w:rsidRDefault="00BA261F" w:rsidP="00D906F5">
      <w:pPr>
        <w:rPr>
          <w:szCs w:val="18"/>
        </w:rPr>
      </w:pPr>
      <w:bookmarkStart w:id="5" w:name="_Hlk90982909"/>
      <w:r w:rsidRPr="006021E8">
        <w:rPr>
          <w:b/>
          <w:bCs w:val="0"/>
          <w:szCs w:val="18"/>
        </w:rPr>
        <w:t>10.</w:t>
      </w:r>
      <w:r w:rsidR="00D515FA" w:rsidRPr="006021E8">
        <w:rPr>
          <w:b/>
          <w:bCs w:val="0"/>
          <w:szCs w:val="18"/>
        </w:rPr>
        <w:t>4</w:t>
      </w:r>
      <w:r>
        <w:rPr>
          <w:szCs w:val="18"/>
        </w:rPr>
        <w:t xml:space="preserve">: </w:t>
      </w:r>
      <w:r w:rsidR="006021E8">
        <w:rPr>
          <w:szCs w:val="20"/>
        </w:rPr>
        <w:t xml:space="preserve">Betreft resterende werkzaamheden die NIET zijn opgenomen onder de posten </w:t>
      </w:r>
      <w:r w:rsidR="006021E8">
        <w:rPr>
          <w:szCs w:val="20"/>
        </w:rPr>
        <w:t xml:space="preserve">1 t/m </w:t>
      </w:r>
      <w:r w:rsidR="00C635C6">
        <w:rPr>
          <w:szCs w:val="20"/>
        </w:rPr>
        <w:t>10.3,</w:t>
      </w:r>
      <w:r w:rsidR="006021E8">
        <w:rPr>
          <w:szCs w:val="20"/>
        </w:rPr>
        <w:t>10.5</w:t>
      </w:r>
      <w:r w:rsidR="00C635C6">
        <w:rPr>
          <w:szCs w:val="20"/>
        </w:rPr>
        <w:t xml:space="preserve"> en 10.6</w:t>
      </w:r>
      <w:r w:rsidR="006021E8">
        <w:rPr>
          <w:szCs w:val="20"/>
        </w:rPr>
        <w:t>, en die toegerekend kunnen worden tot een locatie/deelopdracht. Voorbeelden zijn, NIET limitatief, VISI (documenten tijdens uitvoering), revisie-documenten, uitvoerder, ABK (niet activiteit gerelateerd), enz.</w:t>
      </w:r>
      <w:bookmarkEnd w:id="5"/>
    </w:p>
    <w:p w14:paraId="447F382D" w14:textId="4E67849B" w:rsidR="00DB51A7" w:rsidRDefault="00DB51A7" w:rsidP="00D906F5">
      <w:pPr>
        <w:spacing w:after="200" w:line="276" w:lineRule="auto"/>
      </w:pPr>
    </w:p>
    <w:p w14:paraId="7456FAE2" w14:textId="353CED9B" w:rsidR="00463650" w:rsidRDefault="00463650" w:rsidP="00D906F5">
      <w:pPr>
        <w:spacing w:after="200" w:line="276" w:lineRule="auto"/>
      </w:pPr>
      <w:r w:rsidRPr="00BE7567">
        <w:rPr>
          <w:b/>
          <w:bCs w:val="0"/>
        </w:rPr>
        <w:lastRenderedPageBreak/>
        <w:t>10.6:</w:t>
      </w:r>
      <w:r>
        <w:t xml:space="preserve"> Dit betreft een aanvulling op de werkzaamheden uit post 10.5, indien deze werkzaamheden gewenst zijn wordt dit aangegeven door ProRail.</w:t>
      </w:r>
      <w:bookmarkStart w:id="6" w:name="_GoBack"/>
      <w:bookmarkEnd w:id="6"/>
    </w:p>
    <w:sectPr w:rsidR="00463650" w:rsidSect="00DB51A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28E99" w14:textId="77777777" w:rsidR="00804257" w:rsidRDefault="00804257" w:rsidP="0074444C">
      <w:r>
        <w:separator/>
      </w:r>
    </w:p>
  </w:endnote>
  <w:endnote w:type="continuationSeparator" w:id="0">
    <w:p w14:paraId="138EE3C6" w14:textId="77777777" w:rsidR="00804257" w:rsidRDefault="00804257" w:rsidP="0074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A1BA" w14:textId="77777777" w:rsidR="00E74656" w:rsidRDefault="00E746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9050588"/>
      <w:docPartObj>
        <w:docPartGallery w:val="Page Numbers (Bottom of Page)"/>
        <w:docPartUnique/>
      </w:docPartObj>
    </w:sdtPr>
    <w:sdtEndPr/>
    <w:sdtContent>
      <w:p w14:paraId="2E2FB71B" w14:textId="73E7CAE1" w:rsidR="00A9238C" w:rsidRDefault="00A9238C">
        <w:pPr>
          <w:pStyle w:val="Voettekst"/>
          <w:jc w:val="right"/>
        </w:pPr>
        <w:r>
          <w:fldChar w:fldCharType="begin"/>
        </w:r>
        <w:r>
          <w:instrText>PAGE   \* MERGEFORMAT</w:instrText>
        </w:r>
        <w:r>
          <w:fldChar w:fldCharType="separate"/>
        </w:r>
        <w:r>
          <w:t>2</w:t>
        </w:r>
        <w:r>
          <w:fldChar w:fldCharType="end"/>
        </w:r>
      </w:p>
    </w:sdtContent>
  </w:sdt>
  <w:p w14:paraId="4AAB8D80" w14:textId="77777777" w:rsidR="00A9238C" w:rsidRPr="00046191" w:rsidRDefault="00A9238C" w:rsidP="0004619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6E7D7" w14:textId="77777777" w:rsidR="00E74656" w:rsidRDefault="00E746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BE67C" w14:textId="77777777" w:rsidR="00804257" w:rsidRDefault="00804257" w:rsidP="0074444C">
      <w:r>
        <w:separator/>
      </w:r>
    </w:p>
  </w:footnote>
  <w:footnote w:type="continuationSeparator" w:id="0">
    <w:p w14:paraId="4A8BF132" w14:textId="77777777" w:rsidR="00804257" w:rsidRDefault="00804257" w:rsidP="0074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7661" w14:textId="77777777" w:rsidR="00E74656" w:rsidRDefault="00E7465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D8E27" w14:textId="30C70301" w:rsidR="00A9238C" w:rsidRPr="00ED79FC" w:rsidRDefault="00031FD1" w:rsidP="00A364FC">
    <w:pPr>
      <w:rPr>
        <w:rFonts w:cstheme="minorHAnsi"/>
        <w:b/>
        <w:sz w:val="32"/>
        <w:szCs w:val="32"/>
      </w:rPr>
    </w:pPr>
    <w:r w:rsidRPr="00031FD1">
      <w:rPr>
        <w:rFonts w:cstheme="minorHAnsi"/>
        <w:b/>
        <w:sz w:val="32"/>
        <w:szCs w:val="32"/>
      </w:rPr>
      <w:t>Bijlage 5</w:t>
    </w:r>
    <w:r w:rsidR="00590631">
      <w:rPr>
        <w:rFonts w:cstheme="minorHAnsi"/>
        <w:b/>
        <w:sz w:val="32"/>
        <w:szCs w:val="32"/>
      </w:rPr>
      <w:t>b</w:t>
    </w:r>
    <w:r w:rsidRPr="00031FD1">
      <w:rPr>
        <w:rFonts w:cstheme="minorHAnsi"/>
        <w:b/>
        <w:sz w:val="32"/>
        <w:szCs w:val="32"/>
      </w:rPr>
      <w:t xml:space="preserve"> - </w:t>
    </w:r>
    <w:r w:rsidR="00A9238C" w:rsidRPr="00ED79FC">
      <w:rPr>
        <w:rFonts w:cstheme="minorHAnsi"/>
        <w:b/>
        <w:sz w:val="32"/>
        <w:szCs w:val="32"/>
      </w:rPr>
      <w:t xml:space="preserve">Toelichting format aanbiedingsbegroting </w:t>
    </w:r>
    <w:r>
      <w:rPr>
        <w:rFonts w:cstheme="minorHAnsi"/>
        <w:b/>
        <w:sz w:val="32"/>
        <w:szCs w:val="32"/>
      </w:rPr>
      <w:tab/>
      <w:t>TN 337143</w:t>
    </w:r>
  </w:p>
  <w:p w14:paraId="168D736F" w14:textId="77777777" w:rsidR="00031FD1" w:rsidRPr="0065377A" w:rsidRDefault="00031FD1" w:rsidP="00031FD1">
    <w:pPr>
      <w:rPr>
        <w:sz w:val="18"/>
        <w:szCs w:val="18"/>
      </w:rPr>
    </w:pPr>
    <w:r>
      <w:rPr>
        <w:rFonts w:cstheme="minorHAnsi"/>
      </w:rPr>
      <w:t xml:space="preserve">Behorende bij de </w:t>
    </w:r>
    <w:r w:rsidRPr="0065377A">
      <w:rPr>
        <w:sz w:val="18"/>
        <w:szCs w:val="18"/>
      </w:rPr>
      <w:t xml:space="preserve">Aanbestedingsleidraad </w:t>
    </w:r>
    <w:r w:rsidRPr="00E63D92">
      <w:rPr>
        <w:sz w:val="18"/>
        <w:szCs w:val="18"/>
      </w:rPr>
      <w:t>Perronherstel Zuid NL</w:t>
    </w:r>
  </w:p>
  <w:p w14:paraId="1BAC81C3" w14:textId="4B922CE9" w:rsidR="00031FD1" w:rsidRDefault="00031FD1" w:rsidP="00A364FC">
    <w:pPr>
      <w:rPr>
        <w:rFonts w:cstheme="minorHAnsi"/>
      </w:rPr>
    </w:pPr>
  </w:p>
  <w:p w14:paraId="7A5767FB" w14:textId="0E1DAE6F" w:rsidR="00A9238C" w:rsidRPr="00ED79FC" w:rsidRDefault="001F59D9" w:rsidP="00A364FC">
    <w:pPr>
      <w:rPr>
        <w:rFonts w:cstheme="minorHAnsi"/>
        <w:b/>
        <w:sz w:val="32"/>
        <w:szCs w:val="32"/>
      </w:rPr>
    </w:pPr>
    <w:r>
      <w:rPr>
        <w:rFonts w:cstheme="minorHAnsi"/>
      </w:rPr>
      <w:t>V</w:t>
    </w:r>
    <w:r w:rsidR="00A9238C" w:rsidRPr="00ED79FC">
      <w:rPr>
        <w:rFonts w:cstheme="minorHAnsi"/>
      </w:rPr>
      <w:t xml:space="preserve">ersie </w:t>
    </w:r>
    <w:r>
      <w:rPr>
        <w:rFonts w:cstheme="minorHAnsi"/>
      </w:rPr>
      <w:t>2.</w:t>
    </w:r>
    <w:r w:rsidR="002725D0">
      <w:rPr>
        <w:rFonts w:cstheme="minorHAnsi"/>
      </w:rPr>
      <w:t>1</w:t>
    </w:r>
    <w:r w:rsidR="00A9238C" w:rsidRPr="00ED79FC">
      <w:rPr>
        <w:rFonts w:cstheme="minorHAnsi"/>
      </w:rPr>
      <w:t xml:space="preserve">, </w:t>
    </w:r>
    <w:r w:rsidR="00E74656">
      <w:rPr>
        <w:rFonts w:cstheme="minorHAnsi"/>
      </w:rPr>
      <w:t>25</w:t>
    </w:r>
    <w:r w:rsidR="00284B56">
      <w:rPr>
        <w:rFonts w:cstheme="minorHAnsi"/>
      </w:rPr>
      <w:t xml:space="preserve"> </w:t>
    </w:r>
    <w:r w:rsidR="002725D0">
      <w:rPr>
        <w:rFonts w:cstheme="minorHAnsi"/>
      </w:rPr>
      <w:t>februari</w:t>
    </w:r>
    <w:r w:rsidR="002725D0" w:rsidRPr="00ED79FC">
      <w:rPr>
        <w:rFonts w:cstheme="minorHAnsi"/>
      </w:rPr>
      <w:t xml:space="preserve"> </w:t>
    </w:r>
    <w:r w:rsidR="00A9238C" w:rsidRPr="00ED79FC">
      <w:rPr>
        <w:rFonts w:cstheme="minorHAnsi"/>
      </w:rPr>
      <w:t>2022</w:t>
    </w:r>
  </w:p>
  <w:p w14:paraId="4146D1F3" w14:textId="54F12248" w:rsidR="00A9238C" w:rsidRPr="00ED79FC" w:rsidRDefault="00A9238C" w:rsidP="00832E3E">
    <w:pPr>
      <w:jc w:val="both"/>
      <w:rPr>
        <w:rFonts w:cstheme="minorHAnsi"/>
      </w:rPr>
    </w:pPr>
  </w:p>
  <w:p w14:paraId="41BCF72D" w14:textId="09635D15" w:rsidR="00A9238C" w:rsidRPr="00ED79FC" w:rsidRDefault="00A9238C" w:rsidP="00832E3E">
    <w:pPr>
      <w:jc w:val="both"/>
      <w:rPr>
        <w:rFonts w:cstheme="minorHAnsi"/>
      </w:rPr>
    </w:pPr>
  </w:p>
  <w:p w14:paraId="43F6990A" w14:textId="6659E720" w:rsidR="00A9238C" w:rsidRPr="00ED79FC" w:rsidRDefault="00A9238C" w:rsidP="00832E3E">
    <w:pPr>
      <w:jc w:val="both"/>
      <w:rPr>
        <w:rFonts w:cstheme="minorHAnsi"/>
      </w:rPr>
    </w:pPr>
  </w:p>
  <w:p w14:paraId="2204B64E" w14:textId="77777777" w:rsidR="00A9238C" w:rsidRPr="00ED79FC" w:rsidRDefault="00A9238C" w:rsidP="00832E3E">
    <w:pPr>
      <w:jc w:val="both"/>
      <w:rPr>
        <w:rFonts w:cstheme="minorHAnsi"/>
        <w:b/>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031F8" w14:textId="77777777" w:rsidR="00E74656" w:rsidRDefault="00E7465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150C0"/>
    <w:multiLevelType w:val="hybridMultilevel"/>
    <w:tmpl w:val="02C6B30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9A76FA8"/>
    <w:multiLevelType w:val="hybridMultilevel"/>
    <w:tmpl w:val="BDAA9B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937A08"/>
    <w:multiLevelType w:val="hybridMultilevel"/>
    <w:tmpl w:val="DA88328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3C86DCB"/>
    <w:multiLevelType w:val="hybridMultilevel"/>
    <w:tmpl w:val="B8C6F35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9F07EDE"/>
    <w:multiLevelType w:val="hybridMultilevel"/>
    <w:tmpl w:val="DA883282"/>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43A00218"/>
    <w:multiLevelType w:val="hybridMultilevel"/>
    <w:tmpl w:val="E514B3B6"/>
    <w:lvl w:ilvl="0" w:tplc="04130003">
      <w:start w:val="1"/>
      <w:numFmt w:val="bullet"/>
      <w:lvlText w:val="o"/>
      <w:lvlJc w:val="left"/>
      <w:pPr>
        <w:ind w:left="768" w:hanging="360"/>
      </w:pPr>
      <w:rPr>
        <w:rFonts w:ascii="Courier New" w:hAnsi="Courier New" w:cs="Courier New" w:hint="default"/>
      </w:rPr>
    </w:lvl>
    <w:lvl w:ilvl="1" w:tplc="04130003" w:tentative="1">
      <w:start w:val="1"/>
      <w:numFmt w:val="bullet"/>
      <w:lvlText w:val="o"/>
      <w:lvlJc w:val="left"/>
      <w:pPr>
        <w:ind w:left="1488" w:hanging="360"/>
      </w:pPr>
      <w:rPr>
        <w:rFonts w:ascii="Courier New" w:hAnsi="Courier New" w:cs="Courier New" w:hint="default"/>
      </w:rPr>
    </w:lvl>
    <w:lvl w:ilvl="2" w:tplc="04130005" w:tentative="1">
      <w:start w:val="1"/>
      <w:numFmt w:val="bullet"/>
      <w:lvlText w:val=""/>
      <w:lvlJc w:val="left"/>
      <w:pPr>
        <w:ind w:left="2208" w:hanging="360"/>
      </w:pPr>
      <w:rPr>
        <w:rFonts w:ascii="Wingdings" w:hAnsi="Wingdings" w:hint="default"/>
      </w:rPr>
    </w:lvl>
    <w:lvl w:ilvl="3" w:tplc="04130001" w:tentative="1">
      <w:start w:val="1"/>
      <w:numFmt w:val="bullet"/>
      <w:lvlText w:val=""/>
      <w:lvlJc w:val="left"/>
      <w:pPr>
        <w:ind w:left="2928" w:hanging="360"/>
      </w:pPr>
      <w:rPr>
        <w:rFonts w:ascii="Symbol" w:hAnsi="Symbol" w:hint="default"/>
      </w:rPr>
    </w:lvl>
    <w:lvl w:ilvl="4" w:tplc="04130003" w:tentative="1">
      <w:start w:val="1"/>
      <w:numFmt w:val="bullet"/>
      <w:lvlText w:val="o"/>
      <w:lvlJc w:val="left"/>
      <w:pPr>
        <w:ind w:left="3648" w:hanging="360"/>
      </w:pPr>
      <w:rPr>
        <w:rFonts w:ascii="Courier New" w:hAnsi="Courier New" w:cs="Courier New" w:hint="default"/>
      </w:rPr>
    </w:lvl>
    <w:lvl w:ilvl="5" w:tplc="04130005" w:tentative="1">
      <w:start w:val="1"/>
      <w:numFmt w:val="bullet"/>
      <w:lvlText w:val=""/>
      <w:lvlJc w:val="left"/>
      <w:pPr>
        <w:ind w:left="4368" w:hanging="360"/>
      </w:pPr>
      <w:rPr>
        <w:rFonts w:ascii="Wingdings" w:hAnsi="Wingdings" w:hint="default"/>
      </w:rPr>
    </w:lvl>
    <w:lvl w:ilvl="6" w:tplc="04130001" w:tentative="1">
      <w:start w:val="1"/>
      <w:numFmt w:val="bullet"/>
      <w:lvlText w:val=""/>
      <w:lvlJc w:val="left"/>
      <w:pPr>
        <w:ind w:left="5088" w:hanging="360"/>
      </w:pPr>
      <w:rPr>
        <w:rFonts w:ascii="Symbol" w:hAnsi="Symbol" w:hint="default"/>
      </w:rPr>
    </w:lvl>
    <w:lvl w:ilvl="7" w:tplc="04130003" w:tentative="1">
      <w:start w:val="1"/>
      <w:numFmt w:val="bullet"/>
      <w:lvlText w:val="o"/>
      <w:lvlJc w:val="left"/>
      <w:pPr>
        <w:ind w:left="5808" w:hanging="360"/>
      </w:pPr>
      <w:rPr>
        <w:rFonts w:ascii="Courier New" w:hAnsi="Courier New" w:cs="Courier New" w:hint="default"/>
      </w:rPr>
    </w:lvl>
    <w:lvl w:ilvl="8" w:tplc="04130005" w:tentative="1">
      <w:start w:val="1"/>
      <w:numFmt w:val="bullet"/>
      <w:lvlText w:val=""/>
      <w:lvlJc w:val="left"/>
      <w:pPr>
        <w:ind w:left="6528" w:hanging="360"/>
      </w:pPr>
      <w:rPr>
        <w:rFonts w:ascii="Wingdings" w:hAnsi="Wingdings" w:hint="default"/>
      </w:rPr>
    </w:lvl>
  </w:abstractNum>
  <w:abstractNum w:abstractNumId="6" w15:restartNumberingAfterBreak="0">
    <w:nsid w:val="5ADC63AB"/>
    <w:multiLevelType w:val="hybridMultilevel"/>
    <w:tmpl w:val="04101A86"/>
    <w:lvl w:ilvl="0" w:tplc="61520BF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29663BA"/>
    <w:multiLevelType w:val="hybridMultilevel"/>
    <w:tmpl w:val="6266374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62B754B9"/>
    <w:multiLevelType w:val="hybridMultilevel"/>
    <w:tmpl w:val="BF188AF2"/>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BFE2BF1"/>
    <w:multiLevelType w:val="hybridMultilevel"/>
    <w:tmpl w:val="F0129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56375D"/>
    <w:multiLevelType w:val="multilevel"/>
    <w:tmpl w:val="C6AAEBD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8"/>
  </w:num>
  <w:num w:numId="4">
    <w:abstractNumId w:val="9"/>
  </w:num>
  <w:num w:numId="5">
    <w:abstractNumId w:val="1"/>
  </w:num>
  <w:num w:numId="6">
    <w:abstractNumId w:val="5"/>
  </w:num>
  <w:num w:numId="7">
    <w:abstractNumId w:val="3"/>
  </w:num>
  <w:num w:numId="8">
    <w:abstractNumId w:val="6"/>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Saved" w:val="werkwijze hoeveelheid resultaatsverplichting BTI  v1.0"/>
  </w:docVars>
  <w:rsids>
    <w:rsidRoot w:val="002A7D13"/>
    <w:rsid w:val="00000952"/>
    <w:rsid w:val="00002A50"/>
    <w:rsid w:val="00007F0A"/>
    <w:rsid w:val="000319B9"/>
    <w:rsid w:val="00031FD1"/>
    <w:rsid w:val="00042176"/>
    <w:rsid w:val="00043BA4"/>
    <w:rsid w:val="00046191"/>
    <w:rsid w:val="00047020"/>
    <w:rsid w:val="00063B43"/>
    <w:rsid w:val="00076E68"/>
    <w:rsid w:val="0009702B"/>
    <w:rsid w:val="000A1CF6"/>
    <w:rsid w:val="000A2F0A"/>
    <w:rsid w:val="000A4B07"/>
    <w:rsid w:val="000B2F3B"/>
    <w:rsid w:val="000C1E20"/>
    <w:rsid w:val="000D20BB"/>
    <w:rsid w:val="000D41CC"/>
    <w:rsid w:val="000D7D55"/>
    <w:rsid w:val="000E7109"/>
    <w:rsid w:val="000F0209"/>
    <w:rsid w:val="000F1867"/>
    <w:rsid w:val="000F3E5B"/>
    <w:rsid w:val="000F7137"/>
    <w:rsid w:val="00111F8F"/>
    <w:rsid w:val="001133CE"/>
    <w:rsid w:val="001164C4"/>
    <w:rsid w:val="001203A1"/>
    <w:rsid w:val="00140E9A"/>
    <w:rsid w:val="0015688E"/>
    <w:rsid w:val="0018174D"/>
    <w:rsid w:val="00182221"/>
    <w:rsid w:val="001A1C51"/>
    <w:rsid w:val="001A68BC"/>
    <w:rsid w:val="001B6829"/>
    <w:rsid w:val="001E0D1E"/>
    <w:rsid w:val="001E106A"/>
    <w:rsid w:val="001F12F5"/>
    <w:rsid w:val="001F5618"/>
    <w:rsid w:val="001F59D9"/>
    <w:rsid w:val="00202A18"/>
    <w:rsid w:val="00202BA5"/>
    <w:rsid w:val="00213FC8"/>
    <w:rsid w:val="00225EE5"/>
    <w:rsid w:val="00246B90"/>
    <w:rsid w:val="00262F43"/>
    <w:rsid w:val="0027225D"/>
    <w:rsid w:val="002725D0"/>
    <w:rsid w:val="0027456A"/>
    <w:rsid w:val="00284B56"/>
    <w:rsid w:val="00296857"/>
    <w:rsid w:val="002A2E96"/>
    <w:rsid w:val="002A7D13"/>
    <w:rsid w:val="002B0E4F"/>
    <w:rsid w:val="002B6548"/>
    <w:rsid w:val="002C5A2A"/>
    <w:rsid w:val="002C6380"/>
    <w:rsid w:val="002D5F4D"/>
    <w:rsid w:val="002E699B"/>
    <w:rsid w:val="00311D8F"/>
    <w:rsid w:val="00363C31"/>
    <w:rsid w:val="00374466"/>
    <w:rsid w:val="00377E6C"/>
    <w:rsid w:val="00394254"/>
    <w:rsid w:val="003A42D3"/>
    <w:rsid w:val="003B2C9A"/>
    <w:rsid w:val="003B3196"/>
    <w:rsid w:val="003B3BAC"/>
    <w:rsid w:val="003C57A5"/>
    <w:rsid w:val="003D032B"/>
    <w:rsid w:val="003D3D35"/>
    <w:rsid w:val="003E0D88"/>
    <w:rsid w:val="003F225B"/>
    <w:rsid w:val="00426F68"/>
    <w:rsid w:val="00433CD6"/>
    <w:rsid w:val="004553A6"/>
    <w:rsid w:val="00455533"/>
    <w:rsid w:val="00463165"/>
    <w:rsid w:val="00463650"/>
    <w:rsid w:val="004671CA"/>
    <w:rsid w:val="00482201"/>
    <w:rsid w:val="004A5DC2"/>
    <w:rsid w:val="004B2AB7"/>
    <w:rsid w:val="004B53CE"/>
    <w:rsid w:val="004E57B3"/>
    <w:rsid w:val="00520584"/>
    <w:rsid w:val="005331E0"/>
    <w:rsid w:val="00534F94"/>
    <w:rsid w:val="005366BA"/>
    <w:rsid w:val="0054308A"/>
    <w:rsid w:val="00546414"/>
    <w:rsid w:val="00547A52"/>
    <w:rsid w:val="00554393"/>
    <w:rsid w:val="00554476"/>
    <w:rsid w:val="00556D33"/>
    <w:rsid w:val="005625BE"/>
    <w:rsid w:val="00571B78"/>
    <w:rsid w:val="005832B6"/>
    <w:rsid w:val="00590631"/>
    <w:rsid w:val="005A7011"/>
    <w:rsid w:val="005B0880"/>
    <w:rsid w:val="005B7672"/>
    <w:rsid w:val="005E6639"/>
    <w:rsid w:val="005E7584"/>
    <w:rsid w:val="005F600F"/>
    <w:rsid w:val="006021E8"/>
    <w:rsid w:val="006025C5"/>
    <w:rsid w:val="00610CA1"/>
    <w:rsid w:val="0061685E"/>
    <w:rsid w:val="00622B66"/>
    <w:rsid w:val="00632261"/>
    <w:rsid w:val="00640292"/>
    <w:rsid w:val="00646D63"/>
    <w:rsid w:val="00657410"/>
    <w:rsid w:val="00660950"/>
    <w:rsid w:val="006700CA"/>
    <w:rsid w:val="00672C96"/>
    <w:rsid w:val="00673AF7"/>
    <w:rsid w:val="00694089"/>
    <w:rsid w:val="006A4EBE"/>
    <w:rsid w:val="006C2472"/>
    <w:rsid w:val="006C6ACE"/>
    <w:rsid w:val="007156AC"/>
    <w:rsid w:val="007406CD"/>
    <w:rsid w:val="0074285A"/>
    <w:rsid w:val="0074444C"/>
    <w:rsid w:val="00746D24"/>
    <w:rsid w:val="00750811"/>
    <w:rsid w:val="007551A5"/>
    <w:rsid w:val="0075686D"/>
    <w:rsid w:val="00770A16"/>
    <w:rsid w:val="007739BC"/>
    <w:rsid w:val="00787E56"/>
    <w:rsid w:val="007961FF"/>
    <w:rsid w:val="007974EE"/>
    <w:rsid w:val="007A49C2"/>
    <w:rsid w:val="007C44CB"/>
    <w:rsid w:val="007C56D9"/>
    <w:rsid w:val="007D6037"/>
    <w:rsid w:val="007E6535"/>
    <w:rsid w:val="007E79D9"/>
    <w:rsid w:val="007F20D6"/>
    <w:rsid w:val="007F29F6"/>
    <w:rsid w:val="007F6EF1"/>
    <w:rsid w:val="007F775C"/>
    <w:rsid w:val="00804257"/>
    <w:rsid w:val="008102CF"/>
    <w:rsid w:val="00832E3E"/>
    <w:rsid w:val="00834E49"/>
    <w:rsid w:val="00842C7B"/>
    <w:rsid w:val="00844679"/>
    <w:rsid w:val="0085054F"/>
    <w:rsid w:val="00856F55"/>
    <w:rsid w:val="00861C41"/>
    <w:rsid w:val="0086237F"/>
    <w:rsid w:val="00862481"/>
    <w:rsid w:val="00872F21"/>
    <w:rsid w:val="00881707"/>
    <w:rsid w:val="008A5D3E"/>
    <w:rsid w:val="008A76B0"/>
    <w:rsid w:val="008B4EAC"/>
    <w:rsid w:val="008B52CA"/>
    <w:rsid w:val="008C0E3D"/>
    <w:rsid w:val="008F3AB4"/>
    <w:rsid w:val="008F7E92"/>
    <w:rsid w:val="00910CB5"/>
    <w:rsid w:val="0091222B"/>
    <w:rsid w:val="00912AE6"/>
    <w:rsid w:val="0093118E"/>
    <w:rsid w:val="009369C8"/>
    <w:rsid w:val="009455D2"/>
    <w:rsid w:val="0096445C"/>
    <w:rsid w:val="009874DC"/>
    <w:rsid w:val="00995715"/>
    <w:rsid w:val="009978AC"/>
    <w:rsid w:val="009A4383"/>
    <w:rsid w:val="009A6082"/>
    <w:rsid w:val="009B5A42"/>
    <w:rsid w:val="009C287D"/>
    <w:rsid w:val="009C7559"/>
    <w:rsid w:val="009D4DCA"/>
    <w:rsid w:val="009D4F43"/>
    <w:rsid w:val="009F3139"/>
    <w:rsid w:val="009F6098"/>
    <w:rsid w:val="00A01743"/>
    <w:rsid w:val="00A13F42"/>
    <w:rsid w:val="00A34BA1"/>
    <w:rsid w:val="00A364FC"/>
    <w:rsid w:val="00A374AF"/>
    <w:rsid w:val="00A44B59"/>
    <w:rsid w:val="00A71043"/>
    <w:rsid w:val="00A87103"/>
    <w:rsid w:val="00A91FAE"/>
    <w:rsid w:val="00A9238C"/>
    <w:rsid w:val="00AA2EBF"/>
    <w:rsid w:val="00AA74CD"/>
    <w:rsid w:val="00AC5CFB"/>
    <w:rsid w:val="00AD6289"/>
    <w:rsid w:val="00AF074F"/>
    <w:rsid w:val="00B05C78"/>
    <w:rsid w:val="00B06EF4"/>
    <w:rsid w:val="00B321F9"/>
    <w:rsid w:val="00B352B0"/>
    <w:rsid w:val="00B447BB"/>
    <w:rsid w:val="00B5125C"/>
    <w:rsid w:val="00B66586"/>
    <w:rsid w:val="00B90106"/>
    <w:rsid w:val="00B9643A"/>
    <w:rsid w:val="00BA261F"/>
    <w:rsid w:val="00BB343C"/>
    <w:rsid w:val="00BB52D4"/>
    <w:rsid w:val="00BD304C"/>
    <w:rsid w:val="00BE7567"/>
    <w:rsid w:val="00BF772D"/>
    <w:rsid w:val="00C17595"/>
    <w:rsid w:val="00C635C6"/>
    <w:rsid w:val="00C70869"/>
    <w:rsid w:val="00C713D3"/>
    <w:rsid w:val="00C9096D"/>
    <w:rsid w:val="00C92361"/>
    <w:rsid w:val="00CB7FE0"/>
    <w:rsid w:val="00CD066D"/>
    <w:rsid w:val="00CD7292"/>
    <w:rsid w:val="00CE34CE"/>
    <w:rsid w:val="00CE37AC"/>
    <w:rsid w:val="00D0235D"/>
    <w:rsid w:val="00D071A1"/>
    <w:rsid w:val="00D072F2"/>
    <w:rsid w:val="00D13BE4"/>
    <w:rsid w:val="00D313F5"/>
    <w:rsid w:val="00D32D82"/>
    <w:rsid w:val="00D40C16"/>
    <w:rsid w:val="00D4301D"/>
    <w:rsid w:val="00D515FA"/>
    <w:rsid w:val="00D61776"/>
    <w:rsid w:val="00D62FBF"/>
    <w:rsid w:val="00D6640D"/>
    <w:rsid w:val="00D8142A"/>
    <w:rsid w:val="00D906F5"/>
    <w:rsid w:val="00D9434E"/>
    <w:rsid w:val="00DA3D7D"/>
    <w:rsid w:val="00DB51A7"/>
    <w:rsid w:val="00DC3395"/>
    <w:rsid w:val="00DC6747"/>
    <w:rsid w:val="00E144DD"/>
    <w:rsid w:val="00E15897"/>
    <w:rsid w:val="00E22144"/>
    <w:rsid w:val="00E25A2D"/>
    <w:rsid w:val="00E45D9E"/>
    <w:rsid w:val="00E469A0"/>
    <w:rsid w:val="00E474BC"/>
    <w:rsid w:val="00E74656"/>
    <w:rsid w:val="00E759FA"/>
    <w:rsid w:val="00E810B8"/>
    <w:rsid w:val="00E85BD1"/>
    <w:rsid w:val="00E92A6C"/>
    <w:rsid w:val="00E93AC2"/>
    <w:rsid w:val="00EA5A09"/>
    <w:rsid w:val="00EC3553"/>
    <w:rsid w:val="00EC3C57"/>
    <w:rsid w:val="00ED3F05"/>
    <w:rsid w:val="00ED4E35"/>
    <w:rsid w:val="00ED79FC"/>
    <w:rsid w:val="00EE01F9"/>
    <w:rsid w:val="00EE7C94"/>
    <w:rsid w:val="00EF36F5"/>
    <w:rsid w:val="00EF7609"/>
    <w:rsid w:val="00F02C8D"/>
    <w:rsid w:val="00F40912"/>
    <w:rsid w:val="00F4274F"/>
    <w:rsid w:val="00F45FC1"/>
    <w:rsid w:val="00F557EC"/>
    <w:rsid w:val="00F85D81"/>
    <w:rsid w:val="00F94DA3"/>
    <w:rsid w:val="00F94E40"/>
    <w:rsid w:val="00F9598F"/>
    <w:rsid w:val="00FA335B"/>
    <w:rsid w:val="00FF0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E7D24AE"/>
  <w15:chartTrackingRefBased/>
  <w15:docId w15:val="{E37D4525-6561-4F6C-B781-2E6A71499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79FC"/>
    <w:pPr>
      <w:spacing w:after="0" w:line="240" w:lineRule="auto"/>
    </w:pPr>
    <w:rPr>
      <w:rFonts w:eastAsia="Times New Roman" w:cs="Arial"/>
      <w:bCs/>
      <w:sz w:val="20"/>
      <w:szCs w:val="28"/>
      <w:lang w:val="nl-NL" w:eastAsia="nl-NL"/>
    </w:rPr>
  </w:style>
  <w:style w:type="paragraph" w:styleId="Kop1">
    <w:name w:val="heading 1"/>
    <w:aliases w:val="hoofdstuk,Hoofdstukkopje,Hoofdstukkop,Hoofdstuk,TbsKop 1"/>
    <w:basedOn w:val="Standaard"/>
    <w:next w:val="Standaard"/>
    <w:link w:val="Kop1Char"/>
    <w:qFormat/>
    <w:rsid w:val="002A7D13"/>
    <w:pPr>
      <w:keepNext/>
      <w:numPr>
        <w:numId w:val="1"/>
      </w:numPr>
      <w:tabs>
        <w:tab w:val="clear" w:pos="432"/>
        <w:tab w:val="left" w:pos="851"/>
      </w:tabs>
      <w:overflowPunct w:val="0"/>
      <w:autoSpaceDE w:val="0"/>
      <w:autoSpaceDN w:val="0"/>
      <w:adjustRightInd w:val="0"/>
      <w:spacing w:before="260" w:after="520" w:line="240" w:lineRule="exact"/>
      <w:ind w:left="851" w:hanging="851"/>
      <w:outlineLvl w:val="0"/>
    </w:pPr>
    <w:rPr>
      <w:rFonts w:cs="Times New Roman"/>
      <w:bCs w:val="0"/>
      <w:kern w:val="28"/>
      <w:sz w:val="28"/>
      <w:szCs w:val="20"/>
    </w:rPr>
  </w:style>
  <w:style w:type="paragraph" w:styleId="Kop2">
    <w:name w:val="heading 2"/>
    <w:aliases w:val="paragraaf,Paragraaf,Paragraafkopje,Kop 2 Char Char,TbsKop 2,Paragraafkop,Pargagraaf"/>
    <w:basedOn w:val="Standaard"/>
    <w:next w:val="Standaard"/>
    <w:link w:val="Kop2Char"/>
    <w:unhideWhenUsed/>
    <w:qFormat/>
    <w:rsid w:val="002A7D13"/>
    <w:pPr>
      <w:keepNext/>
      <w:numPr>
        <w:ilvl w:val="1"/>
        <w:numId w:val="1"/>
      </w:numPr>
      <w:tabs>
        <w:tab w:val="clear" w:pos="576"/>
        <w:tab w:val="left" w:pos="851"/>
      </w:tabs>
      <w:overflowPunct w:val="0"/>
      <w:autoSpaceDE w:val="0"/>
      <w:autoSpaceDN w:val="0"/>
      <w:adjustRightInd w:val="0"/>
      <w:spacing w:after="220" w:line="240" w:lineRule="exact"/>
      <w:ind w:left="851" w:hanging="851"/>
      <w:outlineLvl w:val="1"/>
    </w:pPr>
    <w:rPr>
      <w:rFonts w:cs="Times New Roman"/>
      <w:bCs w:val="0"/>
      <w:sz w:val="22"/>
      <w:szCs w:val="20"/>
    </w:rPr>
  </w:style>
  <w:style w:type="paragraph" w:styleId="Kop3">
    <w:name w:val="heading 3"/>
    <w:aliases w:val="subparagraaf,Subparagraafkopje,TbsKop 3,Subparagraafkop,Subparagraaf"/>
    <w:basedOn w:val="Standaard"/>
    <w:next w:val="Standaard"/>
    <w:link w:val="Kop3Char"/>
    <w:unhideWhenUsed/>
    <w:qFormat/>
    <w:rsid w:val="002A7D13"/>
    <w:pPr>
      <w:keepNext/>
      <w:numPr>
        <w:ilvl w:val="2"/>
        <w:numId w:val="1"/>
      </w:numPr>
      <w:tabs>
        <w:tab w:val="clear" w:pos="720"/>
        <w:tab w:val="right" w:pos="851"/>
      </w:tabs>
      <w:overflowPunct w:val="0"/>
      <w:autoSpaceDE w:val="0"/>
      <w:autoSpaceDN w:val="0"/>
      <w:adjustRightInd w:val="0"/>
      <w:spacing w:after="40" w:line="240" w:lineRule="exact"/>
      <w:ind w:left="851" w:hanging="851"/>
      <w:outlineLvl w:val="2"/>
    </w:pPr>
    <w:rPr>
      <w:rFonts w:cs="Times New Roman"/>
      <w:bCs w:val="0"/>
      <w:szCs w:val="20"/>
    </w:rPr>
  </w:style>
  <w:style w:type="paragraph" w:styleId="Kop4">
    <w:name w:val="heading 4"/>
    <w:aliases w:val="Sub4,TbsKop 4,Kop 4a"/>
    <w:basedOn w:val="Standaard"/>
    <w:next w:val="Standaard"/>
    <w:link w:val="Kop4Char"/>
    <w:semiHidden/>
    <w:unhideWhenUsed/>
    <w:qFormat/>
    <w:rsid w:val="002A7D13"/>
    <w:pPr>
      <w:keepNext/>
      <w:numPr>
        <w:ilvl w:val="3"/>
        <w:numId w:val="1"/>
      </w:numPr>
      <w:tabs>
        <w:tab w:val="clear" w:pos="864"/>
        <w:tab w:val="left" w:pos="851"/>
      </w:tabs>
      <w:overflowPunct w:val="0"/>
      <w:autoSpaceDE w:val="0"/>
      <w:autoSpaceDN w:val="0"/>
      <w:adjustRightInd w:val="0"/>
      <w:spacing w:after="20" w:line="240" w:lineRule="exact"/>
      <w:ind w:left="851" w:hanging="851"/>
      <w:outlineLvl w:val="3"/>
    </w:pPr>
    <w:rPr>
      <w:rFonts w:cs="Times New Roman"/>
      <w:bCs w:val="0"/>
      <w:sz w:val="16"/>
      <w:szCs w:val="20"/>
    </w:rPr>
  </w:style>
  <w:style w:type="paragraph" w:styleId="Kop5">
    <w:name w:val="heading 5"/>
    <w:aliases w:val="TbsKop 5"/>
    <w:basedOn w:val="Standaard"/>
    <w:next w:val="Standaard"/>
    <w:link w:val="Kop5Char"/>
    <w:semiHidden/>
    <w:unhideWhenUsed/>
    <w:qFormat/>
    <w:rsid w:val="002A7D13"/>
    <w:pPr>
      <w:numPr>
        <w:ilvl w:val="4"/>
        <w:numId w:val="1"/>
      </w:numPr>
      <w:overflowPunct w:val="0"/>
      <w:autoSpaceDE w:val="0"/>
      <w:autoSpaceDN w:val="0"/>
      <w:adjustRightInd w:val="0"/>
      <w:spacing w:before="240" w:after="60" w:line="240" w:lineRule="exact"/>
      <w:outlineLvl w:val="4"/>
    </w:pPr>
    <w:rPr>
      <w:rFonts w:cs="Times New Roman"/>
      <w:bCs w:val="0"/>
      <w:sz w:val="22"/>
      <w:szCs w:val="20"/>
    </w:rPr>
  </w:style>
  <w:style w:type="paragraph" w:styleId="Kop6">
    <w:name w:val="heading 6"/>
    <w:basedOn w:val="Standaard"/>
    <w:next w:val="Standaard"/>
    <w:link w:val="Kop6Char"/>
    <w:semiHidden/>
    <w:unhideWhenUsed/>
    <w:qFormat/>
    <w:rsid w:val="002A7D13"/>
    <w:pPr>
      <w:numPr>
        <w:ilvl w:val="5"/>
        <w:numId w:val="1"/>
      </w:numPr>
      <w:overflowPunct w:val="0"/>
      <w:autoSpaceDE w:val="0"/>
      <w:autoSpaceDN w:val="0"/>
      <w:adjustRightInd w:val="0"/>
      <w:spacing w:before="240" w:after="60" w:line="240" w:lineRule="exact"/>
      <w:outlineLvl w:val="5"/>
    </w:pPr>
    <w:rPr>
      <w:rFonts w:cs="Times New Roman"/>
      <w:bCs w:val="0"/>
      <w:i/>
      <w:sz w:val="22"/>
      <w:szCs w:val="20"/>
    </w:rPr>
  </w:style>
  <w:style w:type="paragraph" w:styleId="Kop7">
    <w:name w:val="heading 7"/>
    <w:aliases w:val="Tussenkop 3"/>
    <w:basedOn w:val="Standaard"/>
    <w:next w:val="Standaard"/>
    <w:link w:val="Kop7Char"/>
    <w:semiHidden/>
    <w:unhideWhenUsed/>
    <w:qFormat/>
    <w:rsid w:val="002A7D13"/>
    <w:pPr>
      <w:numPr>
        <w:ilvl w:val="6"/>
        <w:numId w:val="1"/>
      </w:numPr>
      <w:overflowPunct w:val="0"/>
      <w:autoSpaceDE w:val="0"/>
      <w:autoSpaceDN w:val="0"/>
      <w:adjustRightInd w:val="0"/>
      <w:spacing w:before="240" w:after="60" w:line="240" w:lineRule="exact"/>
      <w:outlineLvl w:val="6"/>
    </w:pPr>
    <w:rPr>
      <w:rFonts w:cs="Times New Roman"/>
      <w:bCs w:val="0"/>
      <w:sz w:val="17"/>
      <w:szCs w:val="20"/>
    </w:rPr>
  </w:style>
  <w:style w:type="paragraph" w:styleId="Kop8">
    <w:name w:val="heading 8"/>
    <w:aliases w:val="Tussenkop 4"/>
    <w:basedOn w:val="Standaard"/>
    <w:next w:val="Standaard"/>
    <w:link w:val="Kop8Char"/>
    <w:semiHidden/>
    <w:unhideWhenUsed/>
    <w:qFormat/>
    <w:rsid w:val="002A7D13"/>
    <w:pPr>
      <w:numPr>
        <w:ilvl w:val="7"/>
        <w:numId w:val="1"/>
      </w:numPr>
      <w:overflowPunct w:val="0"/>
      <w:autoSpaceDE w:val="0"/>
      <w:autoSpaceDN w:val="0"/>
      <w:adjustRightInd w:val="0"/>
      <w:spacing w:before="240" w:after="60" w:line="240" w:lineRule="exact"/>
      <w:outlineLvl w:val="7"/>
    </w:pPr>
    <w:rPr>
      <w:rFonts w:cs="Times New Roman"/>
      <w:bCs w:val="0"/>
      <w:i/>
      <w:sz w:val="17"/>
      <w:szCs w:val="20"/>
    </w:rPr>
  </w:style>
  <w:style w:type="paragraph" w:styleId="Kop9">
    <w:name w:val="heading 9"/>
    <w:basedOn w:val="Standaard"/>
    <w:next w:val="Standaard"/>
    <w:link w:val="Kop9Char"/>
    <w:semiHidden/>
    <w:unhideWhenUsed/>
    <w:qFormat/>
    <w:rsid w:val="002A7D13"/>
    <w:pPr>
      <w:numPr>
        <w:ilvl w:val="8"/>
        <w:numId w:val="1"/>
      </w:numPr>
      <w:overflowPunct w:val="0"/>
      <w:autoSpaceDE w:val="0"/>
      <w:autoSpaceDN w:val="0"/>
      <w:adjustRightInd w:val="0"/>
      <w:spacing w:before="240" w:after="60" w:line="240" w:lineRule="exact"/>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2A7D13"/>
    <w:rPr>
      <w:rFonts w:ascii="Arial" w:eastAsia="Times New Roman" w:hAnsi="Arial" w:cs="Times New Roman"/>
      <w:kern w:val="28"/>
      <w:sz w:val="28"/>
      <w:szCs w:val="20"/>
      <w:lang w:val="nl-NL"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2A7D13"/>
    <w:rPr>
      <w:rFonts w:ascii="Arial" w:eastAsia="Times New Roman" w:hAnsi="Arial" w:cs="Times New Roman"/>
      <w:szCs w:val="20"/>
      <w:lang w:val="nl-NL" w:eastAsia="nl-NL"/>
    </w:rPr>
  </w:style>
  <w:style w:type="character" w:customStyle="1" w:styleId="Kop3Char">
    <w:name w:val="Kop 3 Char"/>
    <w:aliases w:val="subparagraaf Char,Subparagraafkopje Char,TbsKop 3 Char,Subparagraafkop Char,Subparagraaf Char"/>
    <w:basedOn w:val="Standaardalinea-lettertype"/>
    <w:link w:val="Kop3"/>
    <w:rsid w:val="002A7D13"/>
    <w:rPr>
      <w:rFonts w:ascii="Arial" w:eastAsia="Times New Roman" w:hAnsi="Arial" w:cs="Times New Roman"/>
      <w:sz w:val="18"/>
      <w:szCs w:val="20"/>
      <w:lang w:val="nl-NL" w:eastAsia="nl-NL"/>
    </w:rPr>
  </w:style>
  <w:style w:type="character" w:customStyle="1" w:styleId="Kop4Char">
    <w:name w:val="Kop 4 Char"/>
    <w:aliases w:val="Sub4 Char,TbsKop 4 Char,Kop 4a Char"/>
    <w:basedOn w:val="Standaardalinea-lettertype"/>
    <w:link w:val="Kop4"/>
    <w:semiHidden/>
    <w:rsid w:val="002A7D13"/>
    <w:rPr>
      <w:rFonts w:ascii="Arial" w:eastAsia="Times New Roman" w:hAnsi="Arial" w:cs="Times New Roman"/>
      <w:sz w:val="16"/>
      <w:szCs w:val="20"/>
      <w:lang w:val="nl-NL" w:eastAsia="nl-NL"/>
    </w:rPr>
  </w:style>
  <w:style w:type="character" w:customStyle="1" w:styleId="Kop5Char">
    <w:name w:val="Kop 5 Char"/>
    <w:aliases w:val="TbsKop 5 Char"/>
    <w:basedOn w:val="Standaardalinea-lettertype"/>
    <w:link w:val="Kop5"/>
    <w:semiHidden/>
    <w:rsid w:val="002A7D13"/>
    <w:rPr>
      <w:rFonts w:ascii="Arial" w:eastAsia="Times New Roman" w:hAnsi="Arial" w:cs="Times New Roman"/>
      <w:szCs w:val="20"/>
      <w:lang w:val="nl-NL" w:eastAsia="nl-NL"/>
    </w:rPr>
  </w:style>
  <w:style w:type="character" w:customStyle="1" w:styleId="Kop6Char">
    <w:name w:val="Kop 6 Char"/>
    <w:basedOn w:val="Standaardalinea-lettertype"/>
    <w:link w:val="Kop6"/>
    <w:semiHidden/>
    <w:rsid w:val="002A7D13"/>
    <w:rPr>
      <w:rFonts w:ascii="Arial" w:eastAsia="Times New Roman" w:hAnsi="Arial" w:cs="Times New Roman"/>
      <w:i/>
      <w:szCs w:val="20"/>
      <w:lang w:val="nl-NL" w:eastAsia="nl-NL"/>
    </w:rPr>
  </w:style>
  <w:style w:type="character" w:customStyle="1" w:styleId="Kop7Char">
    <w:name w:val="Kop 7 Char"/>
    <w:aliases w:val="Tussenkop 3 Char"/>
    <w:basedOn w:val="Standaardalinea-lettertype"/>
    <w:link w:val="Kop7"/>
    <w:semiHidden/>
    <w:rsid w:val="002A7D13"/>
    <w:rPr>
      <w:rFonts w:ascii="Arial" w:eastAsia="Times New Roman" w:hAnsi="Arial" w:cs="Times New Roman"/>
      <w:sz w:val="17"/>
      <w:szCs w:val="20"/>
      <w:lang w:val="nl-NL" w:eastAsia="nl-NL"/>
    </w:rPr>
  </w:style>
  <w:style w:type="character" w:customStyle="1" w:styleId="Kop8Char">
    <w:name w:val="Kop 8 Char"/>
    <w:aliases w:val="Tussenkop 4 Char"/>
    <w:basedOn w:val="Standaardalinea-lettertype"/>
    <w:link w:val="Kop8"/>
    <w:semiHidden/>
    <w:rsid w:val="002A7D13"/>
    <w:rPr>
      <w:rFonts w:ascii="Arial" w:eastAsia="Times New Roman" w:hAnsi="Arial" w:cs="Times New Roman"/>
      <w:i/>
      <w:sz w:val="17"/>
      <w:szCs w:val="20"/>
      <w:lang w:val="nl-NL" w:eastAsia="nl-NL"/>
    </w:rPr>
  </w:style>
  <w:style w:type="character" w:customStyle="1" w:styleId="Kop9Char">
    <w:name w:val="Kop 9 Char"/>
    <w:basedOn w:val="Standaardalinea-lettertype"/>
    <w:link w:val="Kop9"/>
    <w:semiHidden/>
    <w:rsid w:val="002A7D13"/>
    <w:rPr>
      <w:rFonts w:ascii="Arial" w:eastAsia="Times New Roman" w:hAnsi="Arial" w:cs="Times New Roman"/>
      <w:b/>
      <w:i/>
      <w:sz w:val="17"/>
      <w:szCs w:val="20"/>
      <w:lang w:val="nl-NL" w:eastAsia="nl-NL"/>
    </w:rPr>
  </w:style>
  <w:style w:type="paragraph" w:styleId="Lijstalinea">
    <w:name w:val="List Paragraph"/>
    <w:basedOn w:val="Standaard"/>
    <w:uiPriority w:val="34"/>
    <w:qFormat/>
    <w:rsid w:val="002A7D13"/>
    <w:pPr>
      <w:ind w:left="720"/>
      <w:contextualSpacing/>
    </w:pPr>
  </w:style>
  <w:style w:type="paragraph" w:styleId="Koptekst">
    <w:name w:val="header"/>
    <w:basedOn w:val="Standaard"/>
    <w:link w:val="KoptekstChar"/>
    <w:uiPriority w:val="99"/>
    <w:unhideWhenUsed/>
    <w:rsid w:val="0074444C"/>
    <w:pPr>
      <w:tabs>
        <w:tab w:val="center" w:pos="4513"/>
        <w:tab w:val="right" w:pos="9026"/>
      </w:tabs>
    </w:pPr>
  </w:style>
  <w:style w:type="character" w:customStyle="1" w:styleId="KoptekstChar">
    <w:name w:val="Koptekst Char"/>
    <w:basedOn w:val="Standaardalinea-lettertype"/>
    <w:link w:val="Koptekst"/>
    <w:uiPriority w:val="99"/>
    <w:rsid w:val="0074444C"/>
    <w:rPr>
      <w:rFonts w:ascii="Arial" w:eastAsia="Times New Roman" w:hAnsi="Arial" w:cs="Arial"/>
      <w:bCs/>
      <w:sz w:val="18"/>
      <w:szCs w:val="28"/>
      <w:lang w:val="nl-NL" w:eastAsia="nl-NL"/>
    </w:rPr>
  </w:style>
  <w:style w:type="paragraph" w:styleId="Voettekst">
    <w:name w:val="footer"/>
    <w:basedOn w:val="Standaard"/>
    <w:link w:val="VoettekstChar"/>
    <w:uiPriority w:val="99"/>
    <w:unhideWhenUsed/>
    <w:rsid w:val="0074444C"/>
    <w:pPr>
      <w:tabs>
        <w:tab w:val="center" w:pos="4513"/>
        <w:tab w:val="right" w:pos="9026"/>
      </w:tabs>
    </w:pPr>
  </w:style>
  <w:style w:type="character" w:customStyle="1" w:styleId="VoettekstChar">
    <w:name w:val="Voettekst Char"/>
    <w:basedOn w:val="Standaardalinea-lettertype"/>
    <w:link w:val="Voettekst"/>
    <w:uiPriority w:val="99"/>
    <w:rsid w:val="0074444C"/>
    <w:rPr>
      <w:rFonts w:ascii="Arial" w:eastAsia="Times New Roman" w:hAnsi="Arial" w:cs="Arial"/>
      <w:bCs/>
      <w:sz w:val="18"/>
      <w:szCs w:val="28"/>
      <w:lang w:val="nl-NL" w:eastAsia="nl-NL"/>
    </w:rPr>
  </w:style>
  <w:style w:type="paragraph" w:styleId="Ballontekst">
    <w:name w:val="Balloon Text"/>
    <w:basedOn w:val="Standaard"/>
    <w:link w:val="BallontekstChar"/>
    <w:uiPriority w:val="99"/>
    <w:semiHidden/>
    <w:unhideWhenUsed/>
    <w:rsid w:val="00632261"/>
    <w:rPr>
      <w:rFonts w:ascii="Segoe UI" w:hAnsi="Segoe UI" w:cs="Segoe UI"/>
      <w:szCs w:val="18"/>
    </w:rPr>
  </w:style>
  <w:style w:type="character" w:customStyle="1" w:styleId="BallontekstChar">
    <w:name w:val="Ballontekst Char"/>
    <w:basedOn w:val="Standaardalinea-lettertype"/>
    <w:link w:val="Ballontekst"/>
    <w:uiPriority w:val="99"/>
    <w:semiHidden/>
    <w:rsid w:val="00632261"/>
    <w:rPr>
      <w:rFonts w:ascii="Segoe UI" w:eastAsia="Times New Roman" w:hAnsi="Segoe UI" w:cs="Segoe UI"/>
      <w:bCs/>
      <w:sz w:val="18"/>
      <w:szCs w:val="18"/>
      <w:lang w:val="nl-NL" w:eastAsia="nl-NL"/>
    </w:rPr>
  </w:style>
  <w:style w:type="character" w:styleId="Verwijzingopmerking">
    <w:name w:val="annotation reference"/>
    <w:basedOn w:val="Standaardalinea-lettertype"/>
    <w:uiPriority w:val="99"/>
    <w:semiHidden/>
    <w:unhideWhenUsed/>
    <w:rsid w:val="00632261"/>
    <w:rPr>
      <w:sz w:val="16"/>
      <w:szCs w:val="16"/>
    </w:rPr>
  </w:style>
  <w:style w:type="paragraph" w:styleId="Tekstopmerking">
    <w:name w:val="annotation text"/>
    <w:basedOn w:val="Standaard"/>
    <w:link w:val="TekstopmerkingChar"/>
    <w:uiPriority w:val="99"/>
    <w:semiHidden/>
    <w:unhideWhenUsed/>
    <w:rsid w:val="00632261"/>
    <w:rPr>
      <w:szCs w:val="20"/>
    </w:rPr>
  </w:style>
  <w:style w:type="character" w:customStyle="1" w:styleId="TekstopmerkingChar">
    <w:name w:val="Tekst opmerking Char"/>
    <w:basedOn w:val="Standaardalinea-lettertype"/>
    <w:link w:val="Tekstopmerking"/>
    <w:uiPriority w:val="99"/>
    <w:semiHidden/>
    <w:rsid w:val="00632261"/>
    <w:rPr>
      <w:rFonts w:ascii="Arial" w:eastAsia="Times New Roman" w:hAnsi="Arial" w:cs="Arial"/>
      <w:bCs/>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32261"/>
    <w:rPr>
      <w:b/>
    </w:rPr>
  </w:style>
  <w:style w:type="character" w:customStyle="1" w:styleId="OnderwerpvanopmerkingChar">
    <w:name w:val="Onderwerp van opmerking Char"/>
    <w:basedOn w:val="TekstopmerkingChar"/>
    <w:link w:val="Onderwerpvanopmerking"/>
    <w:uiPriority w:val="99"/>
    <w:semiHidden/>
    <w:rsid w:val="00632261"/>
    <w:rPr>
      <w:rFonts w:ascii="Arial" w:eastAsia="Times New Roman" w:hAnsi="Arial" w:cs="Arial"/>
      <w:b/>
      <w:bCs/>
      <w:sz w:val="20"/>
      <w:szCs w:val="20"/>
      <w:lang w:val="nl-NL" w:eastAsia="nl-NL"/>
    </w:rPr>
  </w:style>
  <w:style w:type="paragraph" w:styleId="Revisie">
    <w:name w:val="Revision"/>
    <w:hidden/>
    <w:uiPriority w:val="99"/>
    <w:semiHidden/>
    <w:rsid w:val="007156AC"/>
    <w:pPr>
      <w:spacing w:after="0" w:line="240" w:lineRule="auto"/>
    </w:pPr>
    <w:rPr>
      <w:rFonts w:ascii="Arial" w:eastAsia="Times New Roman" w:hAnsi="Arial" w:cs="Arial"/>
      <w:bCs/>
      <w:sz w:val="18"/>
      <w:szCs w:val="28"/>
      <w:lang w:val="nl-NL" w:eastAsia="nl-NL"/>
    </w:rPr>
  </w:style>
  <w:style w:type="paragraph" w:styleId="Geenafstand">
    <w:name w:val="No Spacing"/>
    <w:uiPriority w:val="1"/>
    <w:qFormat/>
    <w:rsid w:val="00ED79FC"/>
    <w:pPr>
      <w:spacing w:after="0" w:line="240" w:lineRule="auto"/>
    </w:pPr>
    <w:rPr>
      <w:rFonts w:ascii="Arial" w:eastAsia="Times New Roman" w:hAnsi="Arial" w:cs="Arial"/>
      <w:bCs/>
      <w:sz w:val="18"/>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444478">
      <w:bodyDiv w:val="1"/>
      <w:marLeft w:val="0"/>
      <w:marRight w:val="0"/>
      <w:marTop w:val="0"/>
      <w:marBottom w:val="0"/>
      <w:divBdr>
        <w:top w:val="none" w:sz="0" w:space="0" w:color="auto"/>
        <w:left w:val="none" w:sz="0" w:space="0" w:color="auto"/>
        <w:bottom w:val="none" w:sz="0" w:space="0" w:color="auto"/>
        <w:right w:val="none" w:sz="0" w:space="0" w:color="auto"/>
      </w:divBdr>
    </w:div>
    <w:div w:id="520361989">
      <w:bodyDiv w:val="1"/>
      <w:marLeft w:val="0"/>
      <w:marRight w:val="0"/>
      <w:marTop w:val="0"/>
      <w:marBottom w:val="0"/>
      <w:divBdr>
        <w:top w:val="none" w:sz="0" w:space="0" w:color="auto"/>
        <w:left w:val="none" w:sz="0" w:space="0" w:color="auto"/>
        <w:bottom w:val="none" w:sz="0" w:space="0" w:color="auto"/>
        <w:right w:val="none" w:sz="0" w:space="0" w:color="auto"/>
      </w:divBdr>
    </w:div>
    <w:div w:id="709308324">
      <w:bodyDiv w:val="1"/>
      <w:marLeft w:val="0"/>
      <w:marRight w:val="0"/>
      <w:marTop w:val="0"/>
      <w:marBottom w:val="0"/>
      <w:divBdr>
        <w:top w:val="none" w:sz="0" w:space="0" w:color="auto"/>
        <w:left w:val="none" w:sz="0" w:space="0" w:color="auto"/>
        <w:bottom w:val="none" w:sz="0" w:space="0" w:color="auto"/>
        <w:right w:val="none" w:sz="0" w:space="0" w:color="auto"/>
      </w:divBdr>
    </w:div>
    <w:div w:id="1074474179">
      <w:bodyDiv w:val="1"/>
      <w:marLeft w:val="0"/>
      <w:marRight w:val="0"/>
      <w:marTop w:val="0"/>
      <w:marBottom w:val="0"/>
      <w:divBdr>
        <w:top w:val="none" w:sz="0" w:space="0" w:color="auto"/>
        <w:left w:val="none" w:sz="0" w:space="0" w:color="auto"/>
        <w:bottom w:val="none" w:sz="0" w:space="0" w:color="auto"/>
        <w:right w:val="none" w:sz="0" w:space="0" w:color="auto"/>
      </w:divBdr>
    </w:div>
    <w:div w:id="1898739115">
      <w:bodyDiv w:val="1"/>
      <w:marLeft w:val="0"/>
      <w:marRight w:val="0"/>
      <w:marTop w:val="0"/>
      <w:marBottom w:val="0"/>
      <w:divBdr>
        <w:top w:val="none" w:sz="0" w:space="0" w:color="auto"/>
        <w:left w:val="none" w:sz="0" w:space="0" w:color="auto"/>
        <w:bottom w:val="none" w:sz="0" w:space="0" w:color="auto"/>
        <w:right w:val="none" w:sz="0" w:space="0" w:color="auto"/>
      </w:divBdr>
    </w:div>
    <w:div w:id="191496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BA5BF2404B544493835F3775BE9515" ma:contentTypeVersion="9" ma:contentTypeDescription="Een nieuw document maken." ma:contentTypeScope="" ma:versionID="b95ca13ecb94e8486713a578623d8ec3">
  <xsd:schema xmlns:xsd="http://www.w3.org/2001/XMLSchema" xmlns:xs="http://www.w3.org/2001/XMLSchema" xmlns:p="http://schemas.microsoft.com/office/2006/metadata/properties" xmlns:ns3="8bf470d4-f9b4-44c9-bc62-f4dafc633d4d" targetNamespace="http://schemas.microsoft.com/office/2006/metadata/properties" ma:root="true" ma:fieldsID="1922131be7538de73a06396f9401d609" ns3:_="">
    <xsd:import namespace="8bf470d4-f9b4-44c9-bc62-f4dafc633d4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470d4-f9b4-44c9-bc62-f4dafc633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F55DE-26B6-4648-A25E-F17CF125AD90}">
  <ds:schemaRefs>
    <ds:schemaRef ds:uri="http://schemas.microsoft.com/sharepoint/v3/contenttype/forms"/>
  </ds:schemaRefs>
</ds:datastoreItem>
</file>

<file path=customXml/itemProps2.xml><?xml version="1.0" encoding="utf-8"?>
<ds:datastoreItem xmlns:ds="http://schemas.openxmlformats.org/officeDocument/2006/customXml" ds:itemID="{2A8B8FF0-6E18-41A8-854B-D9D2ED2B7CD4}">
  <ds:schemaRefs>
    <ds:schemaRef ds:uri="http://purl.org/dc/terms/"/>
    <ds:schemaRef ds:uri="8bf470d4-f9b4-44c9-bc62-f4dafc633d4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656B12E-66DA-4D4B-A4F5-44AA1001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470d4-f9b4-44c9-bc62-f4dafc633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733FF-4BB0-4617-AAF8-E01EFD94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2475</Words>
  <Characters>13617</Characters>
  <Application>Microsoft Office Word</Application>
  <DocSecurity>4</DocSecurity>
  <Lines>113</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Wijst JAJ van der (Co)</dc:creator>
  <cp:keywords/>
  <dc:description/>
  <cp:lastModifiedBy>Eijk, N.D. van (Niels)</cp:lastModifiedBy>
  <cp:revision>2</cp:revision>
  <cp:lastPrinted>2019-07-08T06:53:00Z</cp:lastPrinted>
  <dcterms:created xsi:type="dcterms:W3CDTF">2022-03-03T16:21:00Z</dcterms:created>
  <dcterms:modified xsi:type="dcterms:W3CDTF">2022-03-03T16:21:00Z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2021-11-22T08:58:51Z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f5ae9e54-7f99-4eff-9c33-0000bb4ab4f8</vt:lpwstr>
  </property>
  <property fmtid="{D5CDD505-2E9C-101B-9397-08002B2CF9AE}" pid="8" name="MSIP_Label_24e57bac-d225-40fb-8a9e-62b5be587a96_ContentBits">
    <vt:lpwstr>0</vt:lpwstr>
  </property>
  <property fmtid="{D5CDD505-2E9C-101B-9397-08002B2CF9AE}" pid="9" name="ContentTypeId">
    <vt:lpwstr>0x0101001EBA5BF2404B544493835F3775BE9515</vt:lpwstr>
  </property>
  <property fmtid="{D5CDD505-2E9C-101B-9397-08002B2CF9AE}" pid="10" name="Documentstatus">
    <vt:i4>3</vt:i4>
  </property>
  <property fmtid="{D5CDD505-2E9C-101B-9397-08002B2CF9AE}" pid="11" name="_dlc_DocIdItemGuid">
    <vt:lpwstr>2617d1d6-cc9f-42ad-96ed-798bb3b50313</vt:lpwstr>
  </property>
  <property fmtid="{D5CDD505-2E9C-101B-9397-08002B2CF9AE}" pid="12" name="Vertrouwelijkheid">
    <vt:i4>2</vt:i4>
  </property>
</Properties>
</file>